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6D958" w14:textId="3D04E3B2" w:rsidR="004E2057" w:rsidRDefault="3FF488E2" w:rsidP="63B2BE78">
      <w:r>
        <w:t>Responses to editor</w:t>
      </w:r>
      <w:r w:rsidR="4631D558">
        <w:t>s’</w:t>
      </w:r>
      <w:r>
        <w:t xml:space="preserve"> and reviewers’ suggestions for change: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95"/>
        <w:gridCol w:w="1395"/>
        <w:gridCol w:w="4935"/>
        <w:gridCol w:w="5948"/>
      </w:tblGrid>
      <w:tr w:rsidR="373ACFB2" w14:paraId="56DFC773" w14:textId="77777777" w:rsidTr="468A89E2">
        <w:trPr>
          <w:trHeight w:val="300"/>
        </w:trPr>
        <w:tc>
          <w:tcPr>
            <w:tcW w:w="795" w:type="dxa"/>
            <w:tcMar>
              <w:left w:w="105" w:type="dxa"/>
              <w:right w:w="105" w:type="dxa"/>
            </w:tcMar>
          </w:tcPr>
          <w:p w14:paraId="0479E5D2" w14:textId="1260C0CC" w:rsidR="23EC97B8" w:rsidRDefault="23EC97B8" w:rsidP="373ACFB2">
            <w:pPr>
              <w:pStyle w:val="NoSpacing"/>
              <w:rPr>
                <w:rFonts w:ascii="Aptos" w:eastAsia="Aptos" w:hAnsi="Aptos" w:cs="Aptos"/>
                <w:b/>
                <w:bCs/>
                <w:color w:val="000000" w:themeColor="text1"/>
                <w:lang w:val="en-CA"/>
              </w:rPr>
            </w:pPr>
            <w:r w:rsidRPr="373ACFB2">
              <w:rPr>
                <w:rFonts w:ascii="Aptos" w:eastAsia="Aptos" w:hAnsi="Aptos" w:cs="Aptos"/>
                <w:b/>
                <w:bCs/>
                <w:color w:val="000000" w:themeColor="text1"/>
                <w:lang w:val="en-CA"/>
              </w:rPr>
              <w:t>Item</w:t>
            </w:r>
          </w:p>
        </w:tc>
        <w:tc>
          <w:tcPr>
            <w:tcW w:w="1395" w:type="dxa"/>
            <w:tcMar>
              <w:left w:w="105" w:type="dxa"/>
              <w:right w:w="105" w:type="dxa"/>
            </w:tcMar>
          </w:tcPr>
          <w:p w14:paraId="1B03F8A4" w14:textId="3E3B594D" w:rsidR="23EC97B8" w:rsidRDefault="23EC97B8" w:rsidP="373ACFB2">
            <w:pPr>
              <w:pStyle w:val="NoSpacing"/>
              <w:rPr>
                <w:rFonts w:ascii="Aptos" w:eastAsia="Aptos" w:hAnsi="Aptos" w:cs="Aptos"/>
                <w:b/>
                <w:bCs/>
                <w:color w:val="000000" w:themeColor="text1"/>
                <w:lang w:val="en-CA"/>
              </w:rPr>
            </w:pPr>
            <w:r w:rsidRPr="373ACFB2">
              <w:rPr>
                <w:rFonts w:ascii="Aptos" w:eastAsia="Aptos" w:hAnsi="Aptos" w:cs="Aptos"/>
                <w:b/>
                <w:bCs/>
                <w:color w:val="000000" w:themeColor="text1"/>
                <w:lang w:val="en-CA"/>
              </w:rPr>
              <w:t>Reviewer</w:t>
            </w:r>
          </w:p>
        </w:tc>
        <w:tc>
          <w:tcPr>
            <w:tcW w:w="4935" w:type="dxa"/>
            <w:tcMar>
              <w:left w:w="105" w:type="dxa"/>
              <w:right w:w="105" w:type="dxa"/>
            </w:tcMar>
          </w:tcPr>
          <w:p w14:paraId="2FD5D3C2" w14:textId="00D8A25D" w:rsidR="23EC97B8" w:rsidRDefault="23EC97B8" w:rsidP="373ACFB2">
            <w:pPr>
              <w:pStyle w:val="NoSpacing"/>
            </w:pPr>
            <w:r w:rsidRPr="373ACFB2">
              <w:rPr>
                <w:rFonts w:ascii="Aptos" w:eastAsia="Aptos" w:hAnsi="Aptos" w:cs="Aptos"/>
                <w:b/>
                <w:bCs/>
                <w:color w:val="000000" w:themeColor="text1"/>
                <w:lang w:val="en-CA"/>
              </w:rPr>
              <w:t>Reviewer’s Comments</w:t>
            </w:r>
          </w:p>
        </w:tc>
        <w:tc>
          <w:tcPr>
            <w:tcW w:w="5948" w:type="dxa"/>
            <w:tcMar>
              <w:left w:w="105" w:type="dxa"/>
              <w:right w:w="105" w:type="dxa"/>
            </w:tcMar>
          </w:tcPr>
          <w:p w14:paraId="068D1C27" w14:textId="6EF603C1" w:rsidR="23EC97B8" w:rsidRDefault="39391C59" w:rsidP="373ACFB2">
            <w:pPr>
              <w:pStyle w:val="NoSpacing"/>
              <w:rPr>
                <w:rFonts w:ascii="Aptos" w:eastAsia="Aptos" w:hAnsi="Aptos" w:cs="Aptos"/>
                <w:b/>
                <w:bCs/>
                <w:color w:val="000000" w:themeColor="text1"/>
                <w:lang w:val="en-CA"/>
              </w:rPr>
            </w:pPr>
            <w:r w:rsidRPr="228A7DBF">
              <w:rPr>
                <w:rFonts w:ascii="Aptos" w:eastAsia="Aptos" w:hAnsi="Aptos" w:cs="Aptos"/>
                <w:b/>
                <w:bCs/>
                <w:color w:val="000000" w:themeColor="text1"/>
                <w:lang w:val="en-CA"/>
              </w:rPr>
              <w:t xml:space="preserve">Authors’ </w:t>
            </w:r>
            <w:r w:rsidR="460FC953" w:rsidRPr="228A7DBF">
              <w:rPr>
                <w:rFonts w:ascii="Aptos" w:eastAsia="Aptos" w:hAnsi="Aptos" w:cs="Aptos"/>
                <w:b/>
                <w:bCs/>
                <w:color w:val="000000" w:themeColor="text1"/>
                <w:lang w:val="en-CA"/>
              </w:rPr>
              <w:t>Response</w:t>
            </w:r>
          </w:p>
        </w:tc>
      </w:tr>
      <w:tr w:rsidR="373ACFB2" w14:paraId="1F65C3F8" w14:textId="77777777" w:rsidTr="468A89E2">
        <w:trPr>
          <w:trHeight w:val="300"/>
        </w:trPr>
        <w:tc>
          <w:tcPr>
            <w:tcW w:w="795" w:type="dxa"/>
            <w:tcMar>
              <w:left w:w="105" w:type="dxa"/>
              <w:right w:w="105" w:type="dxa"/>
            </w:tcMar>
          </w:tcPr>
          <w:p w14:paraId="79EB7E2A" w14:textId="132CDC0E" w:rsidR="67B48DED" w:rsidRDefault="019D860C"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1</w:t>
            </w:r>
          </w:p>
        </w:tc>
        <w:tc>
          <w:tcPr>
            <w:tcW w:w="1395" w:type="dxa"/>
            <w:tcMar>
              <w:left w:w="105" w:type="dxa"/>
              <w:right w:w="105" w:type="dxa"/>
            </w:tcMar>
          </w:tcPr>
          <w:p w14:paraId="7C0EF9E8" w14:textId="1AB5D606" w:rsidR="67B48DED" w:rsidRDefault="019D860C"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Editor</w:t>
            </w:r>
            <w:r w:rsidR="50EC7304" w:rsidRPr="63B2BE78">
              <w:rPr>
                <w:rFonts w:ascii="Aptos" w:eastAsia="Aptos" w:hAnsi="Aptos" w:cs="Aptos"/>
                <w:color w:val="000000" w:themeColor="text1"/>
                <w:sz w:val="23"/>
                <w:szCs w:val="23"/>
                <w:lang w:val="en-CA"/>
              </w:rPr>
              <w:t>s, reviewer</w:t>
            </w:r>
          </w:p>
        </w:tc>
        <w:tc>
          <w:tcPr>
            <w:tcW w:w="4935" w:type="dxa"/>
            <w:tcMar>
              <w:left w:w="105" w:type="dxa"/>
              <w:right w:w="105" w:type="dxa"/>
            </w:tcMar>
          </w:tcPr>
          <w:p w14:paraId="26D8B028" w14:textId="221F46B6" w:rsidR="033C2BB5" w:rsidRDefault="24693FB6" w:rsidP="63B2BE78">
            <w:pPr>
              <w:pStyle w:val="NoSpacing"/>
              <w:rPr>
                <w:rFonts w:ascii="Aptos" w:eastAsia="Aptos" w:hAnsi="Aptos" w:cs="Aptos"/>
                <w:color w:val="000000" w:themeColor="text1"/>
                <w:sz w:val="23"/>
                <w:szCs w:val="23"/>
              </w:rPr>
            </w:pPr>
            <w:r w:rsidRPr="63B2BE78">
              <w:rPr>
                <w:rFonts w:ascii="Aptos" w:eastAsia="Aptos" w:hAnsi="Aptos" w:cs="Aptos"/>
                <w:color w:val="000000" w:themeColor="text1"/>
                <w:sz w:val="23"/>
                <w:szCs w:val="23"/>
                <w:lang w:val="en-CA"/>
              </w:rPr>
              <w:t>[</w:t>
            </w:r>
            <w:r w:rsidR="7B2F1BDB" w:rsidRPr="63B2BE78">
              <w:rPr>
                <w:rFonts w:ascii="Aptos" w:eastAsia="Aptos" w:hAnsi="Aptos" w:cs="Aptos"/>
                <w:color w:val="000000" w:themeColor="text1"/>
                <w:sz w:val="23"/>
                <w:szCs w:val="23"/>
                <w:lang w:val="en-CA"/>
              </w:rPr>
              <w:t>Editor</w:t>
            </w:r>
            <w:r w:rsidR="4144A1C9" w:rsidRPr="63B2BE78">
              <w:rPr>
                <w:rFonts w:ascii="Aptos" w:eastAsia="Aptos" w:hAnsi="Aptos" w:cs="Aptos"/>
                <w:color w:val="000000" w:themeColor="text1"/>
                <w:sz w:val="23"/>
                <w:szCs w:val="23"/>
                <w:lang w:val="en-CA"/>
              </w:rPr>
              <w:t>s</w:t>
            </w:r>
            <w:r w:rsidR="0FF6B0DA" w:rsidRPr="63B2BE78">
              <w:rPr>
                <w:rFonts w:ascii="Aptos" w:eastAsia="Aptos" w:hAnsi="Aptos" w:cs="Aptos"/>
                <w:color w:val="000000" w:themeColor="text1"/>
                <w:sz w:val="23"/>
                <w:szCs w:val="23"/>
                <w:lang w:val="en-CA"/>
              </w:rPr>
              <w:t>]</w:t>
            </w:r>
          </w:p>
          <w:p w14:paraId="39C7DF82" w14:textId="07A952E8" w:rsidR="373ACFB2" w:rsidRDefault="7B2F1BDB"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Based on the reviewers’ feedback, we are especially interested in seeing clarifying the organization and flow of the article to highlight the innovative practice you are describing.</w:t>
            </w:r>
          </w:p>
          <w:p w14:paraId="6AE4F51E" w14:textId="75821A0C" w:rsidR="373ACFB2" w:rsidRDefault="373ACFB2" w:rsidP="63B2BE78">
            <w:pPr>
              <w:pStyle w:val="NoSpacing"/>
              <w:rPr>
                <w:rFonts w:ascii="Aptos" w:eastAsia="Aptos" w:hAnsi="Aptos" w:cs="Aptos"/>
                <w:color w:val="000000" w:themeColor="text1"/>
                <w:sz w:val="23"/>
                <w:szCs w:val="23"/>
                <w:lang w:val="en-CA"/>
              </w:rPr>
            </w:pPr>
          </w:p>
          <w:p w14:paraId="3716078C" w14:textId="1C740D50" w:rsidR="65DF99DE" w:rsidRDefault="128EB1E6"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[Reviewer]</w:t>
            </w:r>
          </w:p>
          <w:p w14:paraId="63FFF668" w14:textId="7CCEBB3C" w:rsidR="46F9E44D" w:rsidRDefault="14A7DEE3" w:rsidP="63B2BE78">
            <w:pPr>
              <w:pStyle w:val="NoSpacing"/>
              <w:rPr>
                <w:rFonts w:ascii="Aptos" w:eastAsia="Aptos" w:hAnsi="Aptos" w:cs="Aptos"/>
                <w:color w:val="000000" w:themeColor="text1"/>
                <w:sz w:val="23"/>
                <w:szCs w:val="23"/>
              </w:rPr>
            </w:pPr>
            <w:r w:rsidRPr="63B2BE78">
              <w:rPr>
                <w:rFonts w:ascii="Aptos" w:eastAsia="Aptos" w:hAnsi="Aptos" w:cs="Aptos"/>
                <w:color w:val="000000" w:themeColor="text1"/>
                <w:sz w:val="23"/>
                <w:szCs w:val="23"/>
                <w:lang w:val="en-CA"/>
              </w:rPr>
              <w:t xml:space="preserve">Interesting paper, but as I said earlier, it doesn’t feel like anything new is presented in this paper. It’s been well established that faculty learn best from each other and are more likely to implement what they hear from their peers. We know faculty are </w:t>
            </w:r>
            <w:proofErr w:type="gramStart"/>
            <w:r w:rsidRPr="63B2BE78">
              <w:rPr>
                <w:rFonts w:ascii="Aptos" w:eastAsia="Aptos" w:hAnsi="Aptos" w:cs="Aptos"/>
                <w:color w:val="000000" w:themeColor="text1"/>
                <w:sz w:val="23"/>
                <w:szCs w:val="23"/>
                <w:lang w:val="en-CA"/>
              </w:rPr>
              <w:t>busy</w:t>
            </w:r>
            <w:proofErr w:type="gramEnd"/>
            <w:r w:rsidRPr="63B2BE78">
              <w:rPr>
                <w:rFonts w:ascii="Aptos" w:eastAsia="Aptos" w:hAnsi="Aptos" w:cs="Aptos"/>
                <w:color w:val="000000" w:themeColor="text1"/>
                <w:sz w:val="23"/>
                <w:szCs w:val="23"/>
                <w:lang w:val="en-CA"/>
              </w:rPr>
              <w:t xml:space="preserve"> so programming has to be structured for flexibility.</w:t>
            </w:r>
          </w:p>
        </w:tc>
        <w:tc>
          <w:tcPr>
            <w:tcW w:w="5948" w:type="dxa"/>
            <w:tcMar>
              <w:left w:w="105" w:type="dxa"/>
              <w:right w:w="105" w:type="dxa"/>
            </w:tcMar>
          </w:tcPr>
          <w:p w14:paraId="31618829" w14:textId="100281F4" w:rsidR="373ACFB2" w:rsidRDefault="0EDD9D5F" w:rsidP="63B2BE78">
            <w:pPr>
              <w:pStyle w:val="NoSpacing"/>
              <w:rPr>
                <w:rFonts w:ascii="Aptos" w:eastAsia="Aptos" w:hAnsi="Aptos" w:cs="Aptos"/>
                <w:color w:val="000000" w:themeColor="text1"/>
                <w:sz w:val="23"/>
                <w:szCs w:val="23"/>
                <w:lang w:val="en-CA"/>
              </w:rPr>
            </w:pPr>
            <w:r w:rsidRPr="228A7DBF">
              <w:rPr>
                <w:rFonts w:ascii="Aptos" w:eastAsia="Aptos" w:hAnsi="Aptos" w:cs="Aptos"/>
                <w:color w:val="000000" w:themeColor="text1"/>
                <w:sz w:val="23"/>
                <w:szCs w:val="23"/>
                <w:lang w:val="en-CA"/>
              </w:rPr>
              <w:t xml:space="preserve">Thank you </w:t>
            </w:r>
            <w:r w:rsidR="47CE29F9" w:rsidRPr="228A7DBF">
              <w:rPr>
                <w:rFonts w:ascii="Aptos" w:eastAsia="Aptos" w:hAnsi="Aptos" w:cs="Aptos"/>
                <w:color w:val="000000" w:themeColor="text1"/>
                <w:sz w:val="23"/>
                <w:szCs w:val="23"/>
                <w:lang w:val="en-CA"/>
              </w:rPr>
              <w:t>for raising this point</w:t>
            </w:r>
            <w:r w:rsidRPr="228A7DBF">
              <w:rPr>
                <w:rFonts w:ascii="Aptos" w:eastAsia="Aptos" w:hAnsi="Aptos" w:cs="Aptos"/>
                <w:color w:val="000000" w:themeColor="text1"/>
                <w:sz w:val="23"/>
                <w:szCs w:val="23"/>
                <w:lang w:val="en-CA"/>
              </w:rPr>
              <w:t xml:space="preserve">. </w:t>
            </w:r>
            <w:r w:rsidR="609E4CB8" w:rsidRPr="228A7DBF">
              <w:rPr>
                <w:rFonts w:ascii="Aptos" w:eastAsia="Aptos" w:hAnsi="Aptos" w:cs="Aptos"/>
                <w:color w:val="000000" w:themeColor="text1"/>
                <w:sz w:val="23"/>
                <w:szCs w:val="23"/>
                <w:lang w:val="en-CA"/>
              </w:rPr>
              <w:t xml:space="preserve">We see </w:t>
            </w:r>
            <w:r w:rsidR="67296044" w:rsidRPr="228A7DBF">
              <w:rPr>
                <w:rFonts w:ascii="Aptos" w:eastAsia="Aptos" w:hAnsi="Aptos" w:cs="Aptos"/>
                <w:color w:val="000000" w:themeColor="text1"/>
                <w:sz w:val="23"/>
                <w:szCs w:val="23"/>
                <w:lang w:val="en-CA"/>
              </w:rPr>
              <w:t>the innovative element of the work we describe in this manuscript</w:t>
            </w:r>
            <w:r w:rsidR="66486DC4" w:rsidRPr="228A7DBF">
              <w:rPr>
                <w:rFonts w:ascii="Aptos" w:eastAsia="Aptos" w:hAnsi="Aptos" w:cs="Aptos"/>
                <w:color w:val="000000" w:themeColor="text1"/>
                <w:sz w:val="23"/>
                <w:szCs w:val="23"/>
                <w:lang w:val="en-CA"/>
              </w:rPr>
              <w:t xml:space="preserve"> as the pop-up learning community</w:t>
            </w:r>
            <w:r w:rsidR="19985B87" w:rsidRPr="228A7DBF">
              <w:rPr>
                <w:rFonts w:ascii="Aptos" w:eastAsia="Aptos" w:hAnsi="Aptos" w:cs="Aptos"/>
                <w:color w:val="000000" w:themeColor="text1"/>
                <w:sz w:val="23"/>
                <w:szCs w:val="23"/>
                <w:lang w:val="en-CA"/>
              </w:rPr>
              <w:t xml:space="preserve">, which structured the </w:t>
            </w:r>
            <w:r w:rsidR="5ECC4AD3" w:rsidRPr="228A7DBF">
              <w:rPr>
                <w:rFonts w:ascii="Aptos" w:eastAsia="Aptos" w:hAnsi="Aptos" w:cs="Aptos"/>
                <w:color w:val="000000" w:themeColor="text1"/>
                <w:sz w:val="23"/>
                <w:szCs w:val="23"/>
                <w:lang w:val="en-CA"/>
              </w:rPr>
              <w:t xml:space="preserve">Teaching Exchange </w:t>
            </w:r>
            <w:r w:rsidR="0F1B1DF9" w:rsidRPr="228A7DBF">
              <w:rPr>
                <w:rFonts w:ascii="Aptos" w:eastAsia="Aptos" w:hAnsi="Aptos" w:cs="Aptos"/>
                <w:color w:val="000000" w:themeColor="text1"/>
                <w:sz w:val="23"/>
                <w:szCs w:val="23"/>
                <w:lang w:val="en-CA"/>
              </w:rPr>
              <w:t>series</w:t>
            </w:r>
            <w:r w:rsidR="19985B87" w:rsidRPr="228A7DBF">
              <w:rPr>
                <w:rFonts w:ascii="Aptos" w:eastAsia="Aptos" w:hAnsi="Aptos" w:cs="Aptos"/>
                <w:color w:val="000000" w:themeColor="text1"/>
                <w:sz w:val="23"/>
                <w:szCs w:val="23"/>
                <w:lang w:val="en-CA"/>
              </w:rPr>
              <w:t xml:space="preserve"> in particular ways</w:t>
            </w:r>
            <w:r w:rsidR="0AA8FFDA" w:rsidRPr="228A7DBF">
              <w:rPr>
                <w:rFonts w:ascii="Aptos" w:eastAsia="Aptos" w:hAnsi="Aptos" w:cs="Aptos"/>
                <w:color w:val="000000" w:themeColor="text1"/>
                <w:sz w:val="23"/>
                <w:szCs w:val="23"/>
                <w:lang w:val="en-CA"/>
              </w:rPr>
              <w:t xml:space="preserve"> </w:t>
            </w:r>
            <w:r w:rsidR="3878BBFA" w:rsidRPr="228A7DBF">
              <w:rPr>
                <w:rFonts w:ascii="Aptos" w:eastAsia="Aptos" w:hAnsi="Aptos" w:cs="Aptos"/>
                <w:color w:val="000000" w:themeColor="text1"/>
                <w:sz w:val="23"/>
                <w:szCs w:val="23"/>
                <w:lang w:val="en-CA"/>
              </w:rPr>
              <w:t>while still</w:t>
            </w:r>
            <w:r w:rsidR="19985B87" w:rsidRPr="228A7DBF">
              <w:rPr>
                <w:rFonts w:ascii="Aptos" w:eastAsia="Aptos" w:hAnsi="Aptos" w:cs="Aptos"/>
                <w:color w:val="000000" w:themeColor="text1"/>
                <w:sz w:val="23"/>
                <w:szCs w:val="23"/>
                <w:lang w:val="en-CA"/>
              </w:rPr>
              <w:t xml:space="preserve"> draw</w:t>
            </w:r>
            <w:r w:rsidR="0C10F8CD" w:rsidRPr="228A7DBF">
              <w:rPr>
                <w:rFonts w:ascii="Aptos" w:eastAsia="Aptos" w:hAnsi="Aptos" w:cs="Aptos"/>
                <w:color w:val="000000" w:themeColor="text1"/>
                <w:sz w:val="23"/>
                <w:szCs w:val="23"/>
                <w:lang w:val="en-CA"/>
              </w:rPr>
              <w:t>ing</w:t>
            </w:r>
            <w:r w:rsidR="357D4455" w:rsidRPr="228A7DBF">
              <w:rPr>
                <w:rFonts w:ascii="Aptos" w:eastAsia="Aptos" w:hAnsi="Aptos" w:cs="Aptos"/>
                <w:color w:val="000000" w:themeColor="text1"/>
                <w:sz w:val="23"/>
                <w:szCs w:val="23"/>
                <w:lang w:val="en-CA"/>
              </w:rPr>
              <w:t xml:space="preserve"> on established practices of </w:t>
            </w:r>
            <w:r w:rsidR="3A53C41F" w:rsidRPr="228A7DBF">
              <w:rPr>
                <w:rFonts w:ascii="Aptos" w:eastAsia="Aptos" w:hAnsi="Aptos" w:cs="Aptos"/>
                <w:color w:val="000000" w:themeColor="text1"/>
                <w:sz w:val="23"/>
                <w:szCs w:val="23"/>
                <w:lang w:val="en-CA"/>
              </w:rPr>
              <w:t>bringing instructors together to talk about teaching</w:t>
            </w:r>
            <w:r w:rsidR="49C4B501" w:rsidRPr="228A7DBF">
              <w:rPr>
                <w:rFonts w:ascii="Aptos" w:eastAsia="Aptos" w:hAnsi="Aptos" w:cs="Aptos"/>
                <w:color w:val="000000" w:themeColor="text1"/>
                <w:sz w:val="23"/>
                <w:szCs w:val="23"/>
                <w:lang w:val="en-CA"/>
              </w:rPr>
              <w:t>.</w:t>
            </w:r>
          </w:p>
          <w:p w14:paraId="76B50316" w14:textId="31C1894B" w:rsidR="6B92777A" w:rsidRDefault="6B92777A" w:rsidP="63B2BE78">
            <w:pPr>
              <w:pStyle w:val="NoSpacing"/>
              <w:rPr>
                <w:rFonts w:ascii="Aptos" w:eastAsia="Aptos" w:hAnsi="Aptos" w:cs="Aptos"/>
                <w:color w:val="000000" w:themeColor="text1"/>
                <w:sz w:val="23"/>
                <w:szCs w:val="23"/>
                <w:lang w:val="en-CA"/>
              </w:rPr>
            </w:pPr>
          </w:p>
          <w:p w14:paraId="434132BA" w14:textId="1AF0DB11" w:rsidR="373ACFB2" w:rsidRDefault="7ABCE229" w:rsidP="63B2BE78">
            <w:pPr>
              <w:pStyle w:val="NoSpacing"/>
              <w:rPr>
                <w:rFonts w:ascii="Aptos" w:eastAsia="Aptos" w:hAnsi="Aptos" w:cs="Aptos"/>
                <w:color w:val="000000" w:themeColor="text1"/>
                <w:sz w:val="23"/>
                <w:szCs w:val="23"/>
                <w:lang w:val="en-CA"/>
              </w:rPr>
            </w:pPr>
            <w:r w:rsidRPr="228A7DBF">
              <w:rPr>
                <w:rFonts w:ascii="Aptos" w:eastAsia="Aptos" w:hAnsi="Aptos" w:cs="Aptos"/>
                <w:color w:val="000000" w:themeColor="text1"/>
                <w:sz w:val="23"/>
                <w:szCs w:val="23"/>
                <w:lang w:val="en-CA"/>
              </w:rPr>
              <w:t xml:space="preserve">We have </w:t>
            </w:r>
            <w:r w:rsidR="79F239D7" w:rsidRPr="228A7DBF">
              <w:rPr>
                <w:rFonts w:ascii="Aptos" w:eastAsia="Aptos" w:hAnsi="Aptos" w:cs="Aptos"/>
                <w:color w:val="000000" w:themeColor="text1"/>
                <w:sz w:val="23"/>
                <w:szCs w:val="23"/>
                <w:lang w:val="en-CA"/>
              </w:rPr>
              <w:t xml:space="preserve">revised the </w:t>
            </w:r>
            <w:r w:rsidR="0C5F5F20" w:rsidRPr="228A7DBF">
              <w:rPr>
                <w:rFonts w:ascii="Aptos" w:eastAsia="Aptos" w:hAnsi="Aptos" w:cs="Aptos"/>
                <w:color w:val="000000" w:themeColor="text1"/>
                <w:sz w:val="23"/>
                <w:szCs w:val="23"/>
                <w:lang w:val="en-CA"/>
              </w:rPr>
              <w:t>tex</w:t>
            </w:r>
            <w:r w:rsidR="79F239D7" w:rsidRPr="228A7DBF">
              <w:rPr>
                <w:rFonts w:ascii="Aptos" w:eastAsia="Aptos" w:hAnsi="Aptos" w:cs="Aptos"/>
                <w:color w:val="000000" w:themeColor="text1"/>
                <w:sz w:val="23"/>
                <w:szCs w:val="23"/>
                <w:lang w:val="en-CA"/>
              </w:rPr>
              <w:t xml:space="preserve">t to </w:t>
            </w:r>
            <w:r w:rsidRPr="228A7DBF">
              <w:rPr>
                <w:rFonts w:ascii="Aptos" w:eastAsia="Aptos" w:hAnsi="Aptos" w:cs="Aptos"/>
                <w:color w:val="000000" w:themeColor="text1"/>
                <w:sz w:val="23"/>
                <w:szCs w:val="23"/>
                <w:lang w:val="en-CA"/>
              </w:rPr>
              <w:t xml:space="preserve">elaborate on </w:t>
            </w:r>
            <w:r w:rsidR="4837AD7B" w:rsidRPr="228A7DBF">
              <w:rPr>
                <w:rFonts w:ascii="Aptos" w:eastAsia="Aptos" w:hAnsi="Aptos" w:cs="Aptos"/>
                <w:color w:val="000000" w:themeColor="text1"/>
                <w:sz w:val="23"/>
                <w:szCs w:val="23"/>
                <w:lang w:val="en-CA"/>
              </w:rPr>
              <w:t>the</w:t>
            </w:r>
            <w:r w:rsidRPr="228A7DBF">
              <w:rPr>
                <w:rFonts w:ascii="Aptos" w:eastAsia="Aptos" w:hAnsi="Aptos" w:cs="Aptos"/>
                <w:color w:val="000000" w:themeColor="text1"/>
                <w:sz w:val="23"/>
                <w:szCs w:val="23"/>
                <w:lang w:val="en-CA"/>
              </w:rPr>
              <w:t xml:space="preserve"> pop-up structure</w:t>
            </w:r>
            <w:r w:rsidR="5D002B52" w:rsidRPr="228A7DBF">
              <w:rPr>
                <w:rFonts w:ascii="Aptos" w:eastAsia="Aptos" w:hAnsi="Aptos" w:cs="Aptos"/>
                <w:color w:val="000000" w:themeColor="text1"/>
                <w:sz w:val="23"/>
                <w:szCs w:val="23"/>
                <w:lang w:val="en-CA"/>
              </w:rPr>
              <w:t xml:space="preserve"> of the Teaching </w:t>
            </w:r>
            <w:r w:rsidR="100020AA" w:rsidRPr="228A7DBF">
              <w:rPr>
                <w:rFonts w:ascii="Aptos" w:eastAsia="Aptos" w:hAnsi="Aptos" w:cs="Aptos"/>
                <w:color w:val="000000" w:themeColor="text1"/>
                <w:sz w:val="23"/>
                <w:szCs w:val="23"/>
                <w:lang w:val="en-CA"/>
              </w:rPr>
              <w:t>E</w:t>
            </w:r>
            <w:r w:rsidR="5D002B52" w:rsidRPr="228A7DBF">
              <w:rPr>
                <w:rFonts w:ascii="Aptos" w:eastAsia="Aptos" w:hAnsi="Aptos" w:cs="Aptos"/>
                <w:color w:val="000000" w:themeColor="text1"/>
                <w:sz w:val="23"/>
                <w:szCs w:val="23"/>
                <w:lang w:val="en-CA"/>
              </w:rPr>
              <w:t>xchange</w:t>
            </w:r>
            <w:r w:rsidRPr="228A7DBF">
              <w:rPr>
                <w:rFonts w:ascii="Aptos" w:eastAsia="Aptos" w:hAnsi="Aptos" w:cs="Aptos"/>
                <w:color w:val="000000" w:themeColor="text1"/>
                <w:sz w:val="23"/>
                <w:szCs w:val="23"/>
                <w:lang w:val="en-CA"/>
              </w:rPr>
              <w:t xml:space="preserve">, </w:t>
            </w:r>
            <w:r w:rsidR="572AEE1D" w:rsidRPr="228A7DBF">
              <w:rPr>
                <w:rFonts w:ascii="Aptos" w:eastAsia="Aptos" w:hAnsi="Aptos" w:cs="Aptos"/>
                <w:color w:val="000000" w:themeColor="text1"/>
                <w:sz w:val="23"/>
                <w:szCs w:val="23"/>
                <w:lang w:val="en-CA"/>
              </w:rPr>
              <w:t xml:space="preserve">introducing </w:t>
            </w:r>
            <w:r w:rsidR="44560B08" w:rsidRPr="228A7DBF">
              <w:rPr>
                <w:rFonts w:ascii="Aptos" w:eastAsia="Aptos" w:hAnsi="Aptos" w:cs="Aptos"/>
                <w:color w:val="000000" w:themeColor="text1"/>
                <w:sz w:val="23"/>
                <w:szCs w:val="23"/>
                <w:lang w:val="en-CA"/>
              </w:rPr>
              <w:t>the notion of a pop-up learning community</w:t>
            </w:r>
            <w:r w:rsidR="1B94B52F" w:rsidRPr="228A7DBF">
              <w:rPr>
                <w:rFonts w:ascii="Aptos" w:eastAsia="Aptos" w:hAnsi="Aptos" w:cs="Aptos"/>
                <w:color w:val="000000" w:themeColor="text1"/>
                <w:sz w:val="23"/>
                <w:szCs w:val="23"/>
                <w:lang w:val="en-CA"/>
              </w:rPr>
              <w:t xml:space="preserve"> </w:t>
            </w:r>
            <w:r w:rsidRPr="228A7DBF">
              <w:rPr>
                <w:rFonts w:ascii="Aptos" w:eastAsia="Aptos" w:hAnsi="Aptos" w:cs="Aptos"/>
                <w:color w:val="000000" w:themeColor="text1"/>
                <w:sz w:val="23"/>
                <w:szCs w:val="23"/>
                <w:lang w:val="en-CA"/>
              </w:rPr>
              <w:t>earl</w:t>
            </w:r>
            <w:r w:rsidR="31D5A1F9" w:rsidRPr="228A7DBF">
              <w:rPr>
                <w:rFonts w:ascii="Aptos" w:eastAsia="Aptos" w:hAnsi="Aptos" w:cs="Aptos"/>
                <w:color w:val="000000" w:themeColor="text1"/>
                <w:sz w:val="23"/>
                <w:szCs w:val="23"/>
                <w:lang w:val="en-CA"/>
              </w:rPr>
              <w:t>ier</w:t>
            </w:r>
            <w:r w:rsidRPr="228A7DBF">
              <w:rPr>
                <w:rFonts w:ascii="Aptos" w:eastAsia="Aptos" w:hAnsi="Aptos" w:cs="Aptos"/>
                <w:color w:val="000000" w:themeColor="text1"/>
                <w:sz w:val="23"/>
                <w:szCs w:val="23"/>
                <w:lang w:val="en-CA"/>
              </w:rPr>
              <w:t xml:space="preserve"> in the text (p</w:t>
            </w:r>
            <w:r w:rsidR="6C9C548E" w:rsidRPr="228A7DBF">
              <w:rPr>
                <w:rFonts w:ascii="Aptos" w:eastAsia="Aptos" w:hAnsi="Aptos" w:cs="Aptos"/>
                <w:color w:val="000000" w:themeColor="text1"/>
                <w:sz w:val="23"/>
                <w:szCs w:val="23"/>
                <w:lang w:val="en-CA"/>
              </w:rPr>
              <w:t>p</w:t>
            </w:r>
            <w:r w:rsidRPr="228A7DBF">
              <w:rPr>
                <w:rFonts w:ascii="Aptos" w:eastAsia="Aptos" w:hAnsi="Aptos" w:cs="Aptos"/>
                <w:color w:val="000000" w:themeColor="text1"/>
                <w:sz w:val="23"/>
                <w:szCs w:val="23"/>
                <w:lang w:val="en-CA"/>
              </w:rPr>
              <w:t>.</w:t>
            </w:r>
            <w:r w:rsidR="716A5EB8" w:rsidRPr="228A7DBF">
              <w:rPr>
                <w:rFonts w:ascii="Aptos" w:eastAsia="Aptos" w:hAnsi="Aptos" w:cs="Aptos"/>
                <w:color w:val="000000" w:themeColor="text1"/>
                <w:sz w:val="23"/>
                <w:szCs w:val="23"/>
                <w:lang w:val="en-CA"/>
              </w:rPr>
              <w:t xml:space="preserve"> </w:t>
            </w:r>
            <w:r w:rsidR="0842AD68" w:rsidRPr="228A7DBF">
              <w:rPr>
                <w:rFonts w:ascii="Aptos" w:eastAsia="Aptos" w:hAnsi="Aptos" w:cs="Aptos"/>
                <w:color w:val="000000" w:themeColor="text1"/>
                <w:sz w:val="23"/>
                <w:szCs w:val="23"/>
                <w:lang w:val="en-CA"/>
              </w:rPr>
              <w:t>1-</w:t>
            </w:r>
            <w:r w:rsidR="716A5EB8" w:rsidRPr="228A7DBF">
              <w:rPr>
                <w:rFonts w:ascii="Aptos" w:eastAsia="Aptos" w:hAnsi="Aptos" w:cs="Aptos"/>
                <w:color w:val="000000" w:themeColor="text1"/>
                <w:sz w:val="23"/>
                <w:szCs w:val="23"/>
                <w:lang w:val="en-CA"/>
              </w:rPr>
              <w:t>2</w:t>
            </w:r>
            <w:r w:rsidR="71EDF787" w:rsidRPr="228A7DBF">
              <w:rPr>
                <w:rFonts w:ascii="Aptos" w:eastAsia="Aptos" w:hAnsi="Aptos" w:cs="Aptos"/>
                <w:color w:val="000000" w:themeColor="text1"/>
                <w:sz w:val="23"/>
                <w:szCs w:val="23"/>
                <w:lang w:val="en-CA"/>
              </w:rPr>
              <w:t>)</w:t>
            </w:r>
            <w:r w:rsidR="7D8F8A8D" w:rsidRPr="228A7DBF">
              <w:rPr>
                <w:rFonts w:ascii="Aptos" w:eastAsia="Aptos" w:hAnsi="Aptos" w:cs="Aptos"/>
                <w:color w:val="000000" w:themeColor="text1"/>
                <w:sz w:val="23"/>
                <w:szCs w:val="23"/>
                <w:lang w:val="en-CA"/>
              </w:rPr>
              <w:t>,</w:t>
            </w:r>
            <w:r w:rsidR="1EA3B67F" w:rsidRPr="228A7DBF">
              <w:rPr>
                <w:rFonts w:ascii="Aptos" w:eastAsia="Aptos" w:hAnsi="Aptos" w:cs="Aptos"/>
                <w:color w:val="000000" w:themeColor="text1"/>
                <w:sz w:val="23"/>
                <w:szCs w:val="23"/>
                <w:lang w:val="en-CA"/>
              </w:rPr>
              <w:t xml:space="preserve"> </w:t>
            </w:r>
            <w:r w:rsidR="7C7A78F9" w:rsidRPr="228A7DBF">
              <w:rPr>
                <w:rFonts w:ascii="Aptos" w:eastAsia="Aptos" w:hAnsi="Aptos" w:cs="Aptos"/>
                <w:color w:val="000000" w:themeColor="text1"/>
                <w:sz w:val="23"/>
                <w:szCs w:val="23"/>
                <w:lang w:val="en-CA"/>
              </w:rPr>
              <w:t xml:space="preserve">defining </w:t>
            </w:r>
            <w:r w:rsidR="1EA3B67F" w:rsidRPr="228A7DBF">
              <w:rPr>
                <w:rFonts w:ascii="Aptos" w:eastAsia="Aptos" w:hAnsi="Aptos" w:cs="Aptos"/>
                <w:color w:val="000000" w:themeColor="text1"/>
                <w:sz w:val="23"/>
                <w:szCs w:val="23"/>
                <w:lang w:val="en-CA"/>
              </w:rPr>
              <w:t xml:space="preserve"> </w:t>
            </w:r>
            <w:r w:rsidR="4D666DFC" w:rsidRPr="228A7DBF">
              <w:rPr>
                <w:rFonts w:ascii="Aptos" w:eastAsia="Aptos" w:hAnsi="Aptos" w:cs="Aptos"/>
                <w:color w:val="000000" w:themeColor="text1"/>
                <w:sz w:val="23"/>
                <w:szCs w:val="23"/>
                <w:lang w:val="en-CA"/>
              </w:rPr>
              <w:t xml:space="preserve">‘pop-up’ and how we used this to frame the Teaching Exchange </w:t>
            </w:r>
            <w:r w:rsidR="1EA3B67F" w:rsidRPr="228A7DBF">
              <w:rPr>
                <w:rFonts w:ascii="Aptos" w:eastAsia="Aptos" w:hAnsi="Aptos" w:cs="Aptos"/>
                <w:color w:val="000000" w:themeColor="text1"/>
                <w:sz w:val="23"/>
                <w:szCs w:val="23"/>
                <w:lang w:val="en-CA"/>
              </w:rPr>
              <w:t>(p</w:t>
            </w:r>
            <w:r w:rsidR="03480E45" w:rsidRPr="228A7DBF">
              <w:rPr>
                <w:rFonts w:ascii="Aptos" w:eastAsia="Aptos" w:hAnsi="Aptos" w:cs="Aptos"/>
                <w:color w:val="000000" w:themeColor="text1"/>
                <w:sz w:val="23"/>
                <w:szCs w:val="23"/>
                <w:lang w:val="en-CA"/>
              </w:rPr>
              <w:t>. 7),</w:t>
            </w:r>
            <w:r w:rsidR="2948FF05" w:rsidRPr="228A7DBF">
              <w:rPr>
                <w:rFonts w:ascii="Aptos" w:eastAsia="Aptos" w:hAnsi="Aptos" w:cs="Aptos"/>
                <w:color w:val="000000" w:themeColor="text1"/>
                <w:sz w:val="23"/>
                <w:szCs w:val="23"/>
                <w:lang w:val="en-CA"/>
              </w:rPr>
              <w:t xml:space="preserve"> and finally, discussing how th</w:t>
            </w:r>
            <w:r w:rsidR="734B4FCC" w:rsidRPr="228A7DBF">
              <w:rPr>
                <w:rFonts w:ascii="Aptos" w:eastAsia="Aptos" w:hAnsi="Aptos" w:cs="Aptos"/>
                <w:color w:val="000000" w:themeColor="text1"/>
                <w:sz w:val="23"/>
                <w:szCs w:val="23"/>
                <w:lang w:val="en-CA"/>
              </w:rPr>
              <w:t>is</w:t>
            </w:r>
            <w:r w:rsidR="2948FF05" w:rsidRPr="228A7DBF">
              <w:rPr>
                <w:rFonts w:ascii="Aptos" w:eastAsia="Aptos" w:hAnsi="Aptos" w:cs="Aptos"/>
                <w:color w:val="000000" w:themeColor="text1"/>
                <w:sz w:val="23"/>
                <w:szCs w:val="23"/>
                <w:lang w:val="en-CA"/>
              </w:rPr>
              <w:t xml:space="preserve"> structure </w:t>
            </w:r>
            <w:r w:rsidR="5846E622" w:rsidRPr="228A7DBF">
              <w:rPr>
                <w:rFonts w:ascii="Aptos" w:eastAsia="Aptos" w:hAnsi="Aptos" w:cs="Aptos"/>
                <w:color w:val="000000" w:themeColor="text1"/>
                <w:sz w:val="23"/>
                <w:szCs w:val="23"/>
                <w:lang w:val="en-CA"/>
              </w:rPr>
              <w:t xml:space="preserve">mitigated </w:t>
            </w:r>
            <w:r w:rsidR="52A8E7BD" w:rsidRPr="228A7DBF">
              <w:rPr>
                <w:rFonts w:ascii="Aptos" w:eastAsia="Aptos" w:hAnsi="Aptos" w:cs="Aptos"/>
                <w:color w:val="000000" w:themeColor="text1"/>
                <w:sz w:val="23"/>
                <w:szCs w:val="23"/>
                <w:lang w:val="en-CA"/>
              </w:rPr>
              <w:t>anticipated barriers to instructor participati</w:t>
            </w:r>
            <w:r w:rsidR="670C92A5" w:rsidRPr="228A7DBF">
              <w:rPr>
                <w:rFonts w:ascii="Aptos" w:eastAsia="Aptos" w:hAnsi="Aptos" w:cs="Aptos"/>
                <w:color w:val="000000" w:themeColor="text1"/>
                <w:sz w:val="23"/>
                <w:szCs w:val="23"/>
                <w:lang w:val="en-CA"/>
              </w:rPr>
              <w:t>on</w:t>
            </w:r>
            <w:r w:rsidR="52A8E7BD" w:rsidRPr="228A7DBF">
              <w:rPr>
                <w:rFonts w:ascii="Aptos" w:eastAsia="Aptos" w:hAnsi="Aptos" w:cs="Aptos"/>
                <w:color w:val="000000" w:themeColor="text1"/>
                <w:sz w:val="23"/>
                <w:szCs w:val="23"/>
                <w:lang w:val="en-CA"/>
              </w:rPr>
              <w:t xml:space="preserve"> in the Teaching Exchange </w:t>
            </w:r>
            <w:r w:rsidR="2948FF05" w:rsidRPr="228A7DBF">
              <w:rPr>
                <w:rFonts w:ascii="Aptos" w:eastAsia="Aptos" w:hAnsi="Aptos" w:cs="Aptos"/>
                <w:color w:val="000000" w:themeColor="text1"/>
                <w:sz w:val="23"/>
                <w:szCs w:val="23"/>
                <w:lang w:val="en-CA"/>
              </w:rPr>
              <w:t>(p</w:t>
            </w:r>
            <w:r w:rsidR="2D8C2C9B" w:rsidRPr="228A7DBF">
              <w:rPr>
                <w:rFonts w:ascii="Aptos" w:eastAsia="Aptos" w:hAnsi="Aptos" w:cs="Aptos"/>
                <w:color w:val="000000" w:themeColor="text1"/>
                <w:sz w:val="23"/>
                <w:szCs w:val="23"/>
                <w:lang w:val="en-CA"/>
              </w:rPr>
              <w:t>p</w:t>
            </w:r>
            <w:r w:rsidR="7D199A66" w:rsidRPr="228A7DBF">
              <w:rPr>
                <w:rFonts w:ascii="Aptos" w:eastAsia="Aptos" w:hAnsi="Aptos" w:cs="Aptos"/>
                <w:color w:val="000000" w:themeColor="text1"/>
                <w:sz w:val="23"/>
                <w:szCs w:val="23"/>
                <w:lang w:val="en-CA"/>
              </w:rPr>
              <w:t>.</w:t>
            </w:r>
            <w:r w:rsidR="2D8C2C9B" w:rsidRPr="228A7DBF">
              <w:rPr>
                <w:rFonts w:ascii="Aptos" w:eastAsia="Aptos" w:hAnsi="Aptos" w:cs="Aptos"/>
                <w:color w:val="000000" w:themeColor="text1"/>
                <w:sz w:val="23"/>
                <w:szCs w:val="23"/>
                <w:lang w:val="en-CA"/>
              </w:rPr>
              <w:t xml:space="preserve"> 10-</w:t>
            </w:r>
            <w:r w:rsidR="7D199A66" w:rsidRPr="228A7DBF">
              <w:rPr>
                <w:rFonts w:ascii="Aptos" w:eastAsia="Aptos" w:hAnsi="Aptos" w:cs="Aptos"/>
                <w:color w:val="000000" w:themeColor="text1"/>
                <w:sz w:val="23"/>
                <w:szCs w:val="23"/>
                <w:lang w:val="en-CA"/>
              </w:rPr>
              <w:t>11</w:t>
            </w:r>
            <w:r w:rsidR="2948FF05" w:rsidRPr="228A7DBF">
              <w:rPr>
                <w:rFonts w:ascii="Aptos" w:eastAsia="Aptos" w:hAnsi="Aptos" w:cs="Aptos"/>
                <w:color w:val="000000" w:themeColor="text1"/>
                <w:sz w:val="23"/>
                <w:szCs w:val="23"/>
                <w:lang w:val="en-CA"/>
              </w:rPr>
              <w:t>)</w:t>
            </w:r>
            <w:r w:rsidR="714DAC16" w:rsidRPr="228A7DBF">
              <w:rPr>
                <w:rFonts w:ascii="Aptos" w:eastAsia="Aptos" w:hAnsi="Aptos" w:cs="Aptos"/>
                <w:sz w:val="23"/>
                <w:szCs w:val="23"/>
                <w:lang w:val="en-CA"/>
              </w:rPr>
              <w:t>, as well as the benefit and adaptability of the pop-up learning community</w:t>
            </w:r>
            <w:r w:rsidR="408C1E8F" w:rsidRPr="228A7DBF">
              <w:rPr>
                <w:rFonts w:ascii="Aptos" w:eastAsia="Aptos" w:hAnsi="Aptos" w:cs="Aptos"/>
                <w:sz w:val="23"/>
                <w:szCs w:val="23"/>
                <w:lang w:val="en-CA"/>
              </w:rPr>
              <w:t xml:space="preserve"> structure (</w:t>
            </w:r>
            <w:r w:rsidR="062A977F" w:rsidRPr="228A7DBF">
              <w:rPr>
                <w:rFonts w:ascii="Aptos" w:eastAsia="Aptos" w:hAnsi="Aptos" w:cs="Aptos"/>
                <w:sz w:val="23"/>
                <w:szCs w:val="23"/>
                <w:lang w:val="en-CA"/>
              </w:rPr>
              <w:t xml:space="preserve">pp. </w:t>
            </w:r>
            <w:r w:rsidR="31900407" w:rsidRPr="228A7DBF">
              <w:rPr>
                <w:rFonts w:ascii="Aptos" w:eastAsia="Aptos" w:hAnsi="Aptos" w:cs="Aptos"/>
                <w:sz w:val="23"/>
                <w:szCs w:val="23"/>
                <w:lang w:val="en-CA"/>
              </w:rPr>
              <w:t>11</w:t>
            </w:r>
            <w:r w:rsidR="00E73FC5">
              <w:rPr>
                <w:rFonts w:ascii="Aptos" w:eastAsia="Aptos" w:hAnsi="Aptos" w:cs="Aptos"/>
                <w:sz w:val="23"/>
                <w:szCs w:val="23"/>
                <w:lang w:val="en-CA"/>
              </w:rPr>
              <w:t>-12</w:t>
            </w:r>
            <w:r w:rsidR="408C1E8F" w:rsidRPr="228A7DBF">
              <w:rPr>
                <w:rFonts w:ascii="Aptos" w:eastAsia="Aptos" w:hAnsi="Aptos" w:cs="Aptos"/>
                <w:sz w:val="23"/>
                <w:szCs w:val="23"/>
                <w:lang w:val="en-CA"/>
              </w:rPr>
              <w:t>)</w:t>
            </w:r>
            <w:r w:rsidR="364A9887" w:rsidRPr="228A7DBF">
              <w:rPr>
                <w:rFonts w:ascii="Aptos" w:eastAsia="Aptos" w:hAnsi="Aptos" w:cs="Aptos"/>
                <w:sz w:val="23"/>
                <w:szCs w:val="23"/>
                <w:lang w:val="en-CA"/>
              </w:rPr>
              <w:t xml:space="preserve"> to other institutions</w:t>
            </w:r>
            <w:r w:rsidR="2948FF05" w:rsidRPr="228A7DBF">
              <w:rPr>
                <w:rFonts w:ascii="Aptos" w:eastAsia="Aptos" w:hAnsi="Aptos" w:cs="Aptos"/>
                <w:sz w:val="23"/>
                <w:szCs w:val="23"/>
                <w:lang w:val="en-CA"/>
              </w:rPr>
              <w:t>.</w:t>
            </w:r>
          </w:p>
        </w:tc>
      </w:tr>
      <w:tr w:rsidR="373ACFB2" w14:paraId="370E14FD" w14:textId="77777777" w:rsidTr="468A89E2">
        <w:trPr>
          <w:trHeight w:val="300"/>
        </w:trPr>
        <w:tc>
          <w:tcPr>
            <w:tcW w:w="795" w:type="dxa"/>
            <w:tcMar>
              <w:left w:w="105" w:type="dxa"/>
              <w:right w:w="105" w:type="dxa"/>
            </w:tcMar>
          </w:tcPr>
          <w:p w14:paraId="47BDA73D" w14:textId="5A621F0B" w:rsidR="2CED68D6" w:rsidRDefault="7156AE65"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2</w:t>
            </w:r>
          </w:p>
        </w:tc>
        <w:tc>
          <w:tcPr>
            <w:tcW w:w="1395" w:type="dxa"/>
            <w:tcMar>
              <w:left w:w="105" w:type="dxa"/>
              <w:right w:w="105" w:type="dxa"/>
            </w:tcMar>
          </w:tcPr>
          <w:p w14:paraId="12324DE3" w14:textId="191EE0DB" w:rsidR="2CED68D6" w:rsidRDefault="7156AE65"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Reviewer</w:t>
            </w:r>
          </w:p>
        </w:tc>
        <w:tc>
          <w:tcPr>
            <w:tcW w:w="4935" w:type="dxa"/>
            <w:tcMar>
              <w:left w:w="105" w:type="dxa"/>
              <w:right w:w="105" w:type="dxa"/>
            </w:tcMar>
          </w:tcPr>
          <w:p w14:paraId="67336983" w14:textId="64942B11" w:rsidR="373ACFB2" w:rsidRDefault="7B2F1BDB" w:rsidP="63B2BE78">
            <w:pPr>
              <w:pStyle w:val="NoSpacing"/>
              <w:rPr>
                <w:rFonts w:ascii="Aptos" w:eastAsia="Aptos" w:hAnsi="Aptos" w:cs="Aptos"/>
                <w:color w:val="000000" w:themeColor="text1"/>
                <w:sz w:val="23"/>
                <w:szCs w:val="23"/>
              </w:rPr>
            </w:pPr>
            <w:r w:rsidRPr="63B2BE78">
              <w:rPr>
                <w:rFonts w:ascii="Aptos" w:eastAsia="Aptos" w:hAnsi="Aptos" w:cs="Aptos"/>
                <w:color w:val="000000" w:themeColor="text1"/>
                <w:sz w:val="23"/>
                <w:szCs w:val="23"/>
                <w:lang w:val="en-CA"/>
              </w:rPr>
              <w:t>The study describes collecting feedback and participant data but does not mention IRB approval or ethical considerations for working with human subjects. Explicitly addressing whether ethical review processes were followed… is needed.</w:t>
            </w:r>
          </w:p>
        </w:tc>
        <w:tc>
          <w:tcPr>
            <w:tcW w:w="5948" w:type="dxa"/>
            <w:tcMar>
              <w:left w:w="105" w:type="dxa"/>
              <w:right w:w="105" w:type="dxa"/>
            </w:tcMar>
          </w:tcPr>
          <w:p w14:paraId="356261BA" w14:textId="75490750" w:rsidR="77CBB3A4" w:rsidRDefault="298547E1"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The feedback we gathered fr</w:t>
            </w:r>
            <w:r w:rsidR="3A7CF872" w:rsidRPr="63B2BE78">
              <w:rPr>
                <w:rFonts w:ascii="Aptos" w:eastAsia="Aptos" w:hAnsi="Aptos" w:cs="Aptos"/>
                <w:color w:val="000000" w:themeColor="text1"/>
                <w:sz w:val="23"/>
                <w:szCs w:val="23"/>
                <w:lang w:val="en-CA"/>
              </w:rPr>
              <w:t xml:space="preserve">om instructors participating in the Teaching Exchange </w:t>
            </w:r>
            <w:r w:rsidRPr="63B2BE78">
              <w:rPr>
                <w:rFonts w:ascii="Aptos" w:eastAsia="Aptos" w:hAnsi="Aptos" w:cs="Aptos"/>
                <w:color w:val="000000" w:themeColor="text1"/>
                <w:sz w:val="23"/>
                <w:szCs w:val="23"/>
                <w:lang w:val="en-CA"/>
              </w:rPr>
              <w:t>w</w:t>
            </w:r>
            <w:r w:rsidR="51DBCC65" w:rsidRPr="63B2BE78">
              <w:rPr>
                <w:rFonts w:ascii="Aptos" w:eastAsia="Aptos" w:hAnsi="Aptos" w:cs="Aptos"/>
                <w:color w:val="000000" w:themeColor="text1"/>
                <w:sz w:val="23"/>
                <w:szCs w:val="23"/>
                <w:lang w:val="en-CA"/>
              </w:rPr>
              <w:t>as</w:t>
            </w:r>
            <w:r w:rsidRPr="63B2BE78">
              <w:rPr>
                <w:rFonts w:ascii="Aptos" w:eastAsia="Aptos" w:hAnsi="Aptos" w:cs="Aptos"/>
                <w:color w:val="000000" w:themeColor="text1"/>
                <w:sz w:val="23"/>
                <w:szCs w:val="23"/>
                <w:lang w:val="en-CA"/>
              </w:rPr>
              <w:t xml:space="preserve"> for quality assurance purposes, to ascertain whether the Teaching Exchange series addressed instructors’ desire for more support for teaching large classes</w:t>
            </w:r>
            <w:r w:rsidR="436B92A4" w:rsidRPr="63B2BE78">
              <w:rPr>
                <w:rFonts w:ascii="Aptos" w:eastAsia="Aptos" w:hAnsi="Aptos" w:cs="Aptos"/>
                <w:color w:val="000000" w:themeColor="text1"/>
                <w:sz w:val="23"/>
                <w:szCs w:val="23"/>
                <w:lang w:val="en-CA"/>
              </w:rPr>
              <w:t xml:space="preserve"> online</w:t>
            </w:r>
            <w:r w:rsidRPr="63B2BE78">
              <w:rPr>
                <w:rFonts w:ascii="Aptos" w:eastAsia="Aptos" w:hAnsi="Aptos" w:cs="Aptos"/>
                <w:color w:val="000000" w:themeColor="text1"/>
                <w:sz w:val="23"/>
                <w:szCs w:val="23"/>
                <w:lang w:val="en-CA"/>
              </w:rPr>
              <w:t xml:space="preserve">. </w:t>
            </w:r>
            <w:r w:rsidR="6B55C55F" w:rsidRPr="63B2BE78">
              <w:rPr>
                <w:rFonts w:ascii="Aptos" w:eastAsia="Aptos" w:hAnsi="Aptos" w:cs="Aptos"/>
                <w:color w:val="000000" w:themeColor="text1"/>
                <w:sz w:val="23"/>
                <w:szCs w:val="23"/>
                <w:lang w:val="en-CA"/>
              </w:rPr>
              <w:t xml:space="preserve">This involved instructor participants completing an </w:t>
            </w:r>
            <w:r w:rsidRPr="63B2BE78">
              <w:rPr>
                <w:rFonts w:ascii="Aptos" w:eastAsia="Aptos" w:hAnsi="Aptos" w:cs="Aptos"/>
                <w:color w:val="000000" w:themeColor="text1"/>
                <w:sz w:val="23"/>
                <w:szCs w:val="23"/>
                <w:lang w:val="en-CA"/>
              </w:rPr>
              <w:t>anonymous survey following the final session.</w:t>
            </w:r>
            <w:r w:rsidR="29F5CDE7" w:rsidRPr="63B2BE78">
              <w:rPr>
                <w:rFonts w:ascii="Aptos" w:eastAsia="Aptos" w:hAnsi="Aptos" w:cs="Aptos"/>
                <w:color w:val="000000" w:themeColor="text1"/>
                <w:sz w:val="23"/>
                <w:szCs w:val="23"/>
                <w:lang w:val="en-CA"/>
              </w:rPr>
              <w:t xml:space="preserve"> We were careful in how we gathered quality assurance feedback, using an anonymous survey, analyzing aggregate data, and keeping the survey brief to respect instructors’ limited time.</w:t>
            </w:r>
          </w:p>
          <w:p w14:paraId="29D3B986" w14:textId="00432DBA" w:rsidR="373ACFB2" w:rsidRDefault="373ACFB2" w:rsidP="63B2BE78">
            <w:pPr>
              <w:pStyle w:val="NoSpacing"/>
              <w:rPr>
                <w:rFonts w:ascii="Aptos" w:eastAsia="Aptos" w:hAnsi="Aptos" w:cs="Aptos"/>
                <w:color w:val="000000" w:themeColor="text1"/>
                <w:sz w:val="23"/>
                <w:szCs w:val="23"/>
                <w:lang w:val="en-CA"/>
              </w:rPr>
            </w:pPr>
          </w:p>
          <w:p w14:paraId="634C667A" w14:textId="3723ED5F" w:rsidR="77CBB3A4" w:rsidRDefault="298547E1"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Since th</w:t>
            </w:r>
            <w:r w:rsidR="66028450" w:rsidRPr="63B2BE78">
              <w:rPr>
                <w:rFonts w:ascii="Aptos" w:eastAsia="Aptos" w:hAnsi="Aptos" w:cs="Aptos"/>
                <w:color w:val="000000" w:themeColor="text1"/>
                <w:sz w:val="23"/>
                <w:szCs w:val="23"/>
                <w:lang w:val="en-CA"/>
              </w:rPr>
              <w:t>is</w:t>
            </w:r>
            <w:r w:rsidRPr="63B2BE78">
              <w:rPr>
                <w:rFonts w:ascii="Aptos" w:eastAsia="Aptos" w:hAnsi="Aptos" w:cs="Aptos"/>
                <w:color w:val="000000" w:themeColor="text1"/>
                <w:sz w:val="23"/>
                <w:szCs w:val="23"/>
                <w:lang w:val="en-CA"/>
              </w:rPr>
              <w:t xml:space="preserve"> </w:t>
            </w:r>
            <w:r w:rsidR="1E1FB889" w:rsidRPr="63B2BE78">
              <w:rPr>
                <w:rFonts w:ascii="Aptos" w:eastAsia="Aptos" w:hAnsi="Aptos" w:cs="Aptos"/>
                <w:color w:val="000000" w:themeColor="text1"/>
                <w:sz w:val="23"/>
                <w:szCs w:val="23"/>
                <w:lang w:val="en-CA"/>
              </w:rPr>
              <w:t>feedback</w:t>
            </w:r>
            <w:r w:rsidRPr="63B2BE78">
              <w:rPr>
                <w:rFonts w:ascii="Aptos" w:eastAsia="Aptos" w:hAnsi="Aptos" w:cs="Aptos"/>
                <w:color w:val="000000" w:themeColor="text1"/>
                <w:sz w:val="23"/>
                <w:szCs w:val="23"/>
                <w:lang w:val="en-CA"/>
              </w:rPr>
              <w:t xml:space="preserve"> w</w:t>
            </w:r>
            <w:r w:rsidR="37A7C1F0" w:rsidRPr="63B2BE78">
              <w:rPr>
                <w:rFonts w:ascii="Aptos" w:eastAsia="Aptos" w:hAnsi="Aptos" w:cs="Aptos"/>
                <w:color w:val="000000" w:themeColor="text1"/>
                <w:sz w:val="23"/>
                <w:szCs w:val="23"/>
                <w:lang w:val="en-CA"/>
              </w:rPr>
              <w:t>as</w:t>
            </w:r>
            <w:r w:rsidRPr="63B2BE78">
              <w:rPr>
                <w:rFonts w:ascii="Aptos" w:eastAsia="Aptos" w:hAnsi="Aptos" w:cs="Aptos"/>
                <w:color w:val="000000" w:themeColor="text1"/>
                <w:sz w:val="23"/>
                <w:szCs w:val="23"/>
                <w:lang w:val="en-CA"/>
              </w:rPr>
              <w:t xml:space="preserve"> for quality assurance purposes, an institutional ethics review board </w:t>
            </w:r>
            <w:r w:rsidR="1AF599BE" w:rsidRPr="63B2BE78">
              <w:rPr>
                <w:rFonts w:ascii="Aptos" w:eastAsia="Aptos" w:hAnsi="Aptos" w:cs="Aptos"/>
                <w:color w:val="000000" w:themeColor="text1"/>
                <w:sz w:val="23"/>
                <w:szCs w:val="23"/>
                <w:lang w:val="en-CA"/>
              </w:rPr>
              <w:t>(REB</w:t>
            </w:r>
            <w:r w:rsidR="15969D9F" w:rsidRPr="63B2BE78">
              <w:rPr>
                <w:rFonts w:ascii="Aptos" w:eastAsia="Aptos" w:hAnsi="Aptos" w:cs="Aptos"/>
                <w:color w:val="000000" w:themeColor="text1"/>
                <w:sz w:val="23"/>
                <w:szCs w:val="23"/>
                <w:lang w:val="en-CA"/>
              </w:rPr>
              <w:t xml:space="preserve"> / IRB</w:t>
            </w:r>
            <w:r w:rsidR="1AF599BE" w:rsidRPr="63B2BE78">
              <w:rPr>
                <w:rFonts w:ascii="Aptos" w:eastAsia="Aptos" w:hAnsi="Aptos" w:cs="Aptos"/>
                <w:color w:val="000000" w:themeColor="text1"/>
                <w:sz w:val="23"/>
                <w:szCs w:val="23"/>
                <w:lang w:val="en-CA"/>
              </w:rPr>
              <w:t xml:space="preserve">) </w:t>
            </w:r>
            <w:r w:rsidRPr="63B2BE78">
              <w:rPr>
                <w:rFonts w:ascii="Aptos" w:eastAsia="Aptos" w:hAnsi="Aptos" w:cs="Aptos"/>
                <w:color w:val="000000" w:themeColor="text1"/>
                <w:sz w:val="23"/>
                <w:szCs w:val="23"/>
                <w:lang w:val="en-CA"/>
              </w:rPr>
              <w:t>application process was not required.</w:t>
            </w:r>
            <w:r w:rsidR="03C9902F" w:rsidRPr="63B2BE78">
              <w:rPr>
                <w:rFonts w:ascii="Aptos" w:eastAsia="Aptos" w:hAnsi="Aptos" w:cs="Aptos"/>
                <w:color w:val="000000" w:themeColor="text1"/>
                <w:sz w:val="23"/>
                <w:szCs w:val="23"/>
                <w:lang w:val="en-CA"/>
              </w:rPr>
              <w:t xml:space="preserve"> This adheres to</w:t>
            </w:r>
            <w:r w:rsidR="78C09417" w:rsidRPr="63B2BE78">
              <w:rPr>
                <w:rFonts w:ascii="Aptos" w:eastAsia="Aptos" w:hAnsi="Aptos" w:cs="Aptos"/>
                <w:color w:val="000000" w:themeColor="text1"/>
                <w:sz w:val="23"/>
                <w:szCs w:val="23"/>
                <w:lang w:val="en-CA"/>
              </w:rPr>
              <w:t xml:space="preserve"> the </w:t>
            </w:r>
            <w:r w:rsidR="00F7089C">
              <w:rPr>
                <w:rFonts w:ascii="Aptos" w:eastAsia="Aptos" w:hAnsi="Aptos" w:cs="Aptos"/>
                <w:color w:val="000000" w:themeColor="text1"/>
                <w:sz w:val="23"/>
                <w:szCs w:val="23"/>
                <w:lang w:val="en-CA"/>
              </w:rPr>
              <w:t xml:space="preserve">[identifying </w:t>
            </w:r>
            <w:r w:rsidR="00F7089C">
              <w:rPr>
                <w:rFonts w:ascii="Aptos" w:eastAsia="Aptos" w:hAnsi="Aptos" w:cs="Aptos"/>
                <w:color w:val="000000" w:themeColor="text1"/>
                <w:sz w:val="23"/>
                <w:szCs w:val="23"/>
                <w:lang w:val="en-CA"/>
              </w:rPr>
              <w:lastRenderedPageBreak/>
              <w:t>information redacted by editor]</w:t>
            </w:r>
            <w:r w:rsidR="2E26CB6F" w:rsidRPr="63B2BE78">
              <w:rPr>
                <w:rFonts w:ascii="Aptos" w:eastAsia="Aptos" w:hAnsi="Aptos" w:cs="Aptos"/>
                <w:color w:val="000000" w:themeColor="text1"/>
                <w:sz w:val="23"/>
                <w:szCs w:val="23"/>
                <w:lang w:val="en-CA"/>
              </w:rPr>
              <w:t xml:space="preserve"> </w:t>
            </w:r>
            <w:r w:rsidR="55740F0D" w:rsidRPr="63B2BE78">
              <w:rPr>
                <w:rFonts w:ascii="Aptos" w:eastAsia="Aptos" w:hAnsi="Aptos" w:cs="Aptos"/>
                <w:color w:val="000000" w:themeColor="text1"/>
                <w:sz w:val="23"/>
                <w:szCs w:val="23"/>
                <w:lang w:val="en-CA"/>
              </w:rPr>
              <w:t xml:space="preserve">for </w:t>
            </w:r>
            <w:r w:rsidR="2E26CB6F" w:rsidRPr="63B2BE78">
              <w:rPr>
                <w:rFonts w:ascii="Aptos" w:eastAsia="Aptos" w:hAnsi="Aptos" w:cs="Aptos"/>
                <w:sz w:val="23"/>
                <w:szCs w:val="23"/>
                <w:lang w:val="en-CA"/>
              </w:rPr>
              <w:t>Ethical Conduct for Research Involving Humans</w:t>
            </w:r>
            <w:r w:rsidR="4B92A906" w:rsidRPr="63B2BE78">
              <w:rPr>
                <w:rFonts w:ascii="Aptos" w:eastAsia="Aptos" w:hAnsi="Aptos" w:cs="Aptos"/>
                <w:color w:val="000000" w:themeColor="text1"/>
                <w:sz w:val="23"/>
                <w:szCs w:val="23"/>
                <w:lang w:val="en-CA"/>
              </w:rPr>
              <w:t xml:space="preserve">. Specifically </w:t>
            </w:r>
            <w:r w:rsidR="00F7089C" w:rsidRPr="63B2BE78">
              <w:rPr>
                <w:rFonts w:ascii="Aptos" w:eastAsia="Aptos" w:hAnsi="Aptos" w:cs="Aptos"/>
                <w:color w:val="000000" w:themeColor="text1"/>
                <w:sz w:val="23"/>
                <w:szCs w:val="23"/>
                <w:lang w:val="en-CA"/>
              </w:rPr>
              <w:t>in [</w:t>
            </w:r>
            <w:r w:rsidR="00F7089C">
              <w:rPr>
                <w:rFonts w:ascii="Aptos" w:eastAsia="Aptos" w:hAnsi="Aptos" w:cs="Aptos"/>
                <w:color w:val="000000" w:themeColor="text1"/>
                <w:sz w:val="23"/>
                <w:szCs w:val="23"/>
                <w:lang w:val="en-CA"/>
              </w:rPr>
              <w:t>identifying information redacted by editor]</w:t>
            </w:r>
            <w:r w:rsidR="00F7089C" w:rsidRPr="63B2BE78">
              <w:rPr>
                <w:rFonts w:ascii="Aptos" w:eastAsia="Aptos" w:hAnsi="Aptos" w:cs="Aptos"/>
                <w:color w:val="000000" w:themeColor="text1"/>
                <w:sz w:val="23"/>
                <w:szCs w:val="23"/>
                <w:lang w:val="en-CA"/>
              </w:rPr>
              <w:t xml:space="preserve"> </w:t>
            </w:r>
            <w:r w:rsidR="4B92A906" w:rsidRPr="63B2BE78">
              <w:rPr>
                <w:rFonts w:ascii="Aptos" w:eastAsia="Aptos" w:hAnsi="Aptos" w:cs="Aptos"/>
                <w:color w:val="000000" w:themeColor="text1"/>
                <w:sz w:val="23"/>
                <w:szCs w:val="23"/>
                <w:lang w:val="en-CA"/>
              </w:rPr>
              <w:t xml:space="preserve">this work falls </w:t>
            </w:r>
            <w:proofErr w:type="gramStart"/>
            <w:r w:rsidR="4B92A906" w:rsidRPr="63B2BE78">
              <w:rPr>
                <w:rFonts w:ascii="Aptos" w:eastAsia="Aptos" w:hAnsi="Aptos" w:cs="Aptos"/>
                <w:color w:val="000000" w:themeColor="text1"/>
                <w:sz w:val="23"/>
                <w:szCs w:val="23"/>
                <w:lang w:val="en-CA"/>
              </w:rPr>
              <w:t xml:space="preserve">under </w:t>
            </w:r>
            <w:r w:rsidR="00F7089C" w:rsidRPr="63B2BE78">
              <w:rPr>
                <w:rFonts w:ascii="Aptos" w:eastAsia="Aptos" w:hAnsi="Aptos" w:cs="Aptos"/>
                <w:color w:val="000000" w:themeColor="text1"/>
                <w:sz w:val="23"/>
                <w:szCs w:val="23"/>
                <w:lang w:val="en-CA"/>
              </w:rPr>
              <w:t xml:space="preserve"> </w:t>
            </w:r>
            <w:r w:rsidR="00F7089C">
              <w:rPr>
                <w:rFonts w:ascii="Aptos" w:eastAsia="Aptos" w:hAnsi="Aptos" w:cs="Aptos"/>
                <w:color w:val="000000" w:themeColor="text1"/>
                <w:sz w:val="23"/>
                <w:szCs w:val="23"/>
                <w:lang w:val="en-CA"/>
              </w:rPr>
              <w:t>[</w:t>
            </w:r>
            <w:proofErr w:type="gramEnd"/>
            <w:r w:rsidR="00F7089C">
              <w:rPr>
                <w:rFonts w:ascii="Aptos" w:eastAsia="Aptos" w:hAnsi="Aptos" w:cs="Aptos"/>
                <w:color w:val="000000" w:themeColor="text1"/>
                <w:sz w:val="23"/>
                <w:szCs w:val="23"/>
                <w:lang w:val="en-CA"/>
              </w:rPr>
              <w:t>identifying information redacted by editor]</w:t>
            </w:r>
            <w:r w:rsidR="39730370" w:rsidRPr="63B2BE78">
              <w:rPr>
                <w:rFonts w:ascii="Aptos" w:eastAsia="Aptos" w:hAnsi="Aptos" w:cs="Aptos"/>
                <w:color w:val="000000" w:themeColor="text1"/>
                <w:sz w:val="23"/>
                <w:szCs w:val="23"/>
                <w:lang w:val="en-CA"/>
              </w:rPr>
              <w:t xml:space="preserve">, which </w:t>
            </w:r>
            <w:r w:rsidR="63A547C3" w:rsidRPr="63B2BE78">
              <w:rPr>
                <w:rFonts w:ascii="Aptos" w:eastAsia="Aptos" w:hAnsi="Aptos" w:cs="Aptos"/>
                <w:color w:val="000000" w:themeColor="text1"/>
                <w:sz w:val="23"/>
                <w:szCs w:val="23"/>
                <w:lang w:val="en-CA"/>
              </w:rPr>
              <w:t>states</w:t>
            </w:r>
            <w:r w:rsidR="46AF30DF" w:rsidRPr="63B2BE78">
              <w:rPr>
                <w:rFonts w:ascii="Aptos" w:eastAsia="Aptos" w:hAnsi="Aptos" w:cs="Aptos"/>
                <w:color w:val="000000" w:themeColor="text1"/>
                <w:sz w:val="23"/>
                <w:szCs w:val="23"/>
                <w:lang w:val="en-CA"/>
              </w:rPr>
              <w:t>,</w:t>
            </w:r>
            <w:r w:rsidR="3181FA8A" w:rsidRPr="63B2BE78">
              <w:rPr>
                <w:rFonts w:ascii="Aptos" w:eastAsia="Aptos" w:hAnsi="Aptos" w:cs="Aptos"/>
                <w:color w:val="000000" w:themeColor="text1"/>
                <w:sz w:val="23"/>
                <w:szCs w:val="23"/>
                <w:lang w:val="en-CA"/>
              </w:rPr>
              <w:t xml:space="preserve"> </w:t>
            </w:r>
            <w:r w:rsidR="57432BCA" w:rsidRPr="63B2BE78">
              <w:rPr>
                <w:rFonts w:ascii="Aptos" w:eastAsia="Aptos" w:hAnsi="Aptos" w:cs="Aptos"/>
                <w:color w:val="000000" w:themeColor="text1"/>
                <w:sz w:val="23"/>
                <w:szCs w:val="23"/>
                <w:lang w:val="en-CA"/>
              </w:rPr>
              <w:t>"</w:t>
            </w:r>
            <w:r w:rsidR="00F7089C" w:rsidRPr="63B2BE78">
              <w:rPr>
                <w:rFonts w:ascii="Aptos" w:eastAsia="Aptos" w:hAnsi="Aptos" w:cs="Aptos"/>
                <w:color w:val="000000" w:themeColor="text1"/>
                <w:sz w:val="23"/>
                <w:szCs w:val="23"/>
                <w:lang w:val="en-CA"/>
              </w:rPr>
              <w:t xml:space="preserve"> </w:t>
            </w:r>
            <w:r w:rsidR="00F7089C">
              <w:rPr>
                <w:rFonts w:ascii="Aptos" w:eastAsia="Aptos" w:hAnsi="Aptos" w:cs="Aptos"/>
                <w:color w:val="000000" w:themeColor="text1"/>
                <w:sz w:val="23"/>
                <w:szCs w:val="23"/>
                <w:lang w:val="en-CA"/>
              </w:rPr>
              <w:t>[identifying information redacted by editor</w:t>
            </w:r>
            <w:r w:rsidR="00F7089C">
              <w:rPr>
                <w:rFonts w:ascii="Aptos" w:eastAsia="Aptos" w:hAnsi="Aptos" w:cs="Aptos"/>
                <w:color w:val="000000" w:themeColor="text1"/>
                <w:sz w:val="23"/>
                <w:szCs w:val="23"/>
                <w:lang w:val="en-CA"/>
              </w:rPr>
              <w:t>—but it clearly indicated review was not needed</w:t>
            </w:r>
            <w:r w:rsidR="00F7089C">
              <w:rPr>
                <w:rFonts w:ascii="Aptos" w:eastAsia="Aptos" w:hAnsi="Aptos" w:cs="Aptos"/>
                <w:color w:val="000000" w:themeColor="text1"/>
                <w:sz w:val="23"/>
                <w:szCs w:val="23"/>
                <w:lang w:val="en-CA"/>
              </w:rPr>
              <w:t>]</w:t>
            </w:r>
            <w:r w:rsidR="57432BCA" w:rsidRPr="63B2BE78">
              <w:rPr>
                <w:rFonts w:ascii="Aptos" w:eastAsia="Aptos" w:hAnsi="Aptos" w:cs="Aptos"/>
                <w:color w:val="000000" w:themeColor="text1"/>
                <w:sz w:val="23"/>
                <w:szCs w:val="23"/>
                <w:lang w:val="en-CA"/>
              </w:rPr>
              <w:t xml:space="preserve">." </w:t>
            </w:r>
          </w:p>
        </w:tc>
      </w:tr>
      <w:tr w:rsidR="373ACFB2" w14:paraId="5013BEF1" w14:textId="77777777" w:rsidTr="468A89E2">
        <w:trPr>
          <w:trHeight w:val="300"/>
        </w:trPr>
        <w:tc>
          <w:tcPr>
            <w:tcW w:w="795" w:type="dxa"/>
            <w:tcMar>
              <w:left w:w="105" w:type="dxa"/>
              <w:right w:w="105" w:type="dxa"/>
            </w:tcMar>
          </w:tcPr>
          <w:p w14:paraId="3B6B8C9C" w14:textId="4C77E8C1" w:rsidR="18170DED" w:rsidRDefault="7D5E4E59"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lastRenderedPageBreak/>
              <w:t>3</w:t>
            </w:r>
          </w:p>
        </w:tc>
        <w:tc>
          <w:tcPr>
            <w:tcW w:w="1395" w:type="dxa"/>
            <w:tcMar>
              <w:left w:w="105" w:type="dxa"/>
              <w:right w:w="105" w:type="dxa"/>
            </w:tcMar>
          </w:tcPr>
          <w:p w14:paraId="4A907D88" w14:textId="1CE25CAE" w:rsidR="18170DED" w:rsidRDefault="7D5E4E59"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Reviewer</w:t>
            </w:r>
            <w:r w:rsidR="63B1AE13" w:rsidRPr="63B2BE78">
              <w:rPr>
                <w:rFonts w:ascii="Aptos" w:eastAsia="Aptos" w:hAnsi="Aptos" w:cs="Aptos"/>
                <w:color w:val="000000" w:themeColor="text1"/>
                <w:sz w:val="23"/>
                <w:szCs w:val="23"/>
                <w:lang w:val="en-CA"/>
              </w:rPr>
              <w:t>s</w:t>
            </w:r>
          </w:p>
        </w:tc>
        <w:tc>
          <w:tcPr>
            <w:tcW w:w="4935" w:type="dxa"/>
            <w:tcMar>
              <w:left w:w="105" w:type="dxa"/>
              <w:right w:w="105" w:type="dxa"/>
            </w:tcMar>
          </w:tcPr>
          <w:p w14:paraId="1F86D1A3" w14:textId="7C47576D" w:rsidR="373ACFB2" w:rsidRDefault="7B2F1BDB" w:rsidP="63B2BE78">
            <w:pPr>
              <w:pStyle w:val="NoSpacing"/>
              <w:rPr>
                <w:rFonts w:ascii="Aptos" w:eastAsia="Aptos" w:hAnsi="Aptos" w:cs="Aptos"/>
                <w:color w:val="000000" w:themeColor="text1"/>
                <w:sz w:val="23"/>
                <w:szCs w:val="23"/>
              </w:rPr>
            </w:pPr>
            <w:r w:rsidRPr="468A89E2">
              <w:rPr>
                <w:rFonts w:ascii="Aptos" w:eastAsia="Aptos" w:hAnsi="Aptos" w:cs="Aptos"/>
                <w:color w:val="000000" w:themeColor="text1"/>
                <w:sz w:val="23"/>
                <w:szCs w:val="23"/>
                <w:lang w:val="en-CA"/>
              </w:rPr>
              <w:t>The discussion of implications is insightful but would benefit from a clearer focus on how this model can scale or adapt to other institutional contexts. Specifically, the study needs to address the feasibility of applying the "Teaching Exchange" to other contexts. It may be helpful to include a section discussing potential barriers to participation and how they were addressed (or could be mitigated in future iterations). It could also be helpful to provide concrete recommendations for scaling the model to larger institutions or adapting it for different teaching contexts.</w:t>
            </w:r>
          </w:p>
          <w:p w14:paraId="7C068C3C" w14:textId="6CF7BD29" w:rsidR="373ACFB2" w:rsidRDefault="46DE6711" w:rsidP="63B2BE78">
            <w:pPr>
              <w:pStyle w:val="NoSpacing"/>
              <w:jc w:val="center"/>
              <w:rPr>
                <w:rFonts w:ascii="Aptos" w:eastAsia="Aptos" w:hAnsi="Aptos" w:cs="Aptos"/>
                <w:color w:val="000000" w:themeColor="text1"/>
                <w:sz w:val="23"/>
                <w:szCs w:val="23"/>
                <w:lang w:val="en-CA"/>
              </w:rPr>
            </w:pPr>
            <w:r w:rsidRPr="468A89E2">
              <w:rPr>
                <w:rFonts w:ascii="Aptos" w:eastAsia="Aptos" w:hAnsi="Aptos" w:cs="Aptos"/>
                <w:color w:val="000000" w:themeColor="text1"/>
                <w:sz w:val="23"/>
                <w:szCs w:val="23"/>
                <w:lang w:val="en-CA"/>
              </w:rPr>
              <w:t>---</w:t>
            </w:r>
          </w:p>
          <w:p w14:paraId="277EAAE9" w14:textId="437CE6BF" w:rsidR="373ACFB2" w:rsidRDefault="468E02B6" w:rsidP="63B2BE78">
            <w:pPr>
              <w:pStyle w:val="NoSpacing"/>
              <w:rPr>
                <w:rFonts w:ascii="Aptos" w:eastAsia="Aptos" w:hAnsi="Aptos" w:cs="Aptos"/>
                <w:color w:val="000000" w:themeColor="text1"/>
                <w:sz w:val="23"/>
                <w:szCs w:val="23"/>
              </w:rPr>
            </w:pPr>
            <w:r w:rsidRPr="468A89E2">
              <w:rPr>
                <w:rFonts w:ascii="Aptos" w:eastAsia="Aptos" w:hAnsi="Aptos" w:cs="Aptos"/>
                <w:color w:val="000000" w:themeColor="text1"/>
                <w:sz w:val="23"/>
                <w:szCs w:val="23"/>
                <w:lang w:val="en-CA"/>
              </w:rPr>
              <w:t>Yes. [The introduction and conclusion] both stay focus on the core purpose of the paper. The introduction and abstract describe an aspiration that others could benefit not only from the scholarship but concretely in planning similar programs. The conclusion is brief and could benefit from further exploration of the opportunities and challenges of implementing the program and reflections from the authors on what they might change in a future iteration.</w:t>
            </w:r>
          </w:p>
        </w:tc>
        <w:tc>
          <w:tcPr>
            <w:tcW w:w="5948" w:type="dxa"/>
            <w:tcMar>
              <w:left w:w="105" w:type="dxa"/>
              <w:right w:w="105" w:type="dxa"/>
            </w:tcMar>
          </w:tcPr>
          <w:p w14:paraId="1C6DB56C" w14:textId="1D6E882C" w:rsidR="74E34887" w:rsidRDefault="725864AF" w:rsidP="63B2BE78">
            <w:pPr>
              <w:pStyle w:val="NoSpacing"/>
              <w:rPr>
                <w:rFonts w:ascii="Aptos" w:eastAsia="Aptos" w:hAnsi="Aptos" w:cs="Aptos"/>
                <w:color w:val="000000" w:themeColor="text1"/>
                <w:sz w:val="23"/>
                <w:szCs w:val="23"/>
                <w:lang w:val="en-CA"/>
              </w:rPr>
            </w:pPr>
            <w:r w:rsidRPr="468A89E2">
              <w:rPr>
                <w:rFonts w:ascii="Aptos" w:eastAsia="Aptos" w:hAnsi="Aptos" w:cs="Aptos"/>
                <w:color w:val="000000" w:themeColor="text1"/>
                <w:sz w:val="23"/>
                <w:szCs w:val="23"/>
                <w:lang w:val="en-CA"/>
              </w:rPr>
              <w:t>As per these suggestions, we have revised the final section of our manuscript, originally entitled Outcomes and Findings, to Reflections and Recommendations</w:t>
            </w:r>
            <w:r w:rsidR="3A7D8E89" w:rsidRPr="468A89E2">
              <w:rPr>
                <w:rFonts w:ascii="Aptos" w:eastAsia="Aptos" w:hAnsi="Aptos" w:cs="Aptos"/>
                <w:color w:val="000000" w:themeColor="text1"/>
                <w:sz w:val="23"/>
                <w:szCs w:val="23"/>
                <w:lang w:val="en-CA"/>
              </w:rPr>
              <w:t xml:space="preserve"> (p</w:t>
            </w:r>
            <w:r w:rsidR="2808DC7A" w:rsidRPr="468A89E2">
              <w:rPr>
                <w:rFonts w:ascii="Aptos" w:eastAsia="Aptos" w:hAnsi="Aptos" w:cs="Aptos"/>
                <w:color w:val="000000" w:themeColor="text1"/>
                <w:sz w:val="23"/>
                <w:szCs w:val="23"/>
                <w:lang w:val="en-CA"/>
              </w:rPr>
              <w:t>p</w:t>
            </w:r>
            <w:r w:rsidR="3A7D8E89" w:rsidRPr="468A89E2">
              <w:rPr>
                <w:rFonts w:ascii="Aptos" w:eastAsia="Aptos" w:hAnsi="Aptos" w:cs="Aptos"/>
                <w:color w:val="000000" w:themeColor="text1"/>
                <w:sz w:val="23"/>
                <w:szCs w:val="23"/>
                <w:lang w:val="en-CA"/>
              </w:rPr>
              <w:t>.</w:t>
            </w:r>
            <w:r w:rsidR="40ED00D0" w:rsidRPr="468A89E2">
              <w:rPr>
                <w:rFonts w:ascii="Aptos" w:eastAsia="Aptos" w:hAnsi="Aptos" w:cs="Aptos"/>
                <w:color w:val="000000" w:themeColor="text1"/>
                <w:sz w:val="23"/>
                <w:szCs w:val="23"/>
                <w:lang w:val="en-CA"/>
              </w:rPr>
              <w:t xml:space="preserve"> 10</w:t>
            </w:r>
            <w:r w:rsidR="5477C61C" w:rsidRPr="468A89E2">
              <w:rPr>
                <w:rFonts w:ascii="Aptos" w:eastAsia="Aptos" w:hAnsi="Aptos" w:cs="Aptos"/>
                <w:color w:val="000000" w:themeColor="text1"/>
                <w:sz w:val="23"/>
                <w:szCs w:val="23"/>
                <w:lang w:val="en-CA"/>
              </w:rPr>
              <w:t>-1</w:t>
            </w:r>
            <w:r w:rsidR="00305D3E">
              <w:rPr>
                <w:rFonts w:ascii="Aptos" w:eastAsia="Aptos" w:hAnsi="Aptos" w:cs="Aptos"/>
                <w:color w:val="000000" w:themeColor="text1"/>
                <w:sz w:val="23"/>
                <w:szCs w:val="23"/>
                <w:lang w:val="en-CA"/>
              </w:rPr>
              <w:t>6</w:t>
            </w:r>
            <w:r w:rsidR="3A7D8E89" w:rsidRPr="468A89E2">
              <w:rPr>
                <w:rFonts w:ascii="Aptos" w:eastAsia="Aptos" w:hAnsi="Aptos" w:cs="Aptos"/>
                <w:color w:val="000000" w:themeColor="text1"/>
                <w:sz w:val="23"/>
                <w:szCs w:val="23"/>
                <w:lang w:val="en-CA"/>
              </w:rPr>
              <w:t>)</w:t>
            </w:r>
            <w:r w:rsidRPr="468A89E2">
              <w:rPr>
                <w:rFonts w:ascii="Aptos" w:eastAsia="Aptos" w:hAnsi="Aptos" w:cs="Aptos"/>
                <w:color w:val="000000" w:themeColor="text1"/>
                <w:sz w:val="23"/>
                <w:szCs w:val="23"/>
                <w:lang w:val="en-CA"/>
              </w:rPr>
              <w:t>. In this section, we speak to barriers / challenges</w:t>
            </w:r>
            <w:r w:rsidR="4C75EBFD" w:rsidRPr="468A89E2">
              <w:rPr>
                <w:rFonts w:ascii="Aptos" w:eastAsia="Aptos" w:hAnsi="Aptos" w:cs="Aptos"/>
                <w:color w:val="000000" w:themeColor="text1"/>
                <w:sz w:val="23"/>
                <w:szCs w:val="23"/>
                <w:lang w:val="en-CA"/>
              </w:rPr>
              <w:t xml:space="preserve"> (p</w:t>
            </w:r>
            <w:r w:rsidR="068E54F5" w:rsidRPr="468A89E2">
              <w:rPr>
                <w:rFonts w:ascii="Aptos" w:eastAsia="Aptos" w:hAnsi="Aptos" w:cs="Aptos"/>
                <w:color w:val="000000" w:themeColor="text1"/>
                <w:sz w:val="23"/>
                <w:szCs w:val="23"/>
                <w:lang w:val="en-CA"/>
              </w:rPr>
              <w:t>p</w:t>
            </w:r>
            <w:r w:rsidR="4C75EBFD" w:rsidRPr="468A89E2">
              <w:rPr>
                <w:rFonts w:ascii="Aptos" w:eastAsia="Aptos" w:hAnsi="Aptos" w:cs="Aptos"/>
                <w:color w:val="000000" w:themeColor="text1"/>
                <w:sz w:val="23"/>
                <w:szCs w:val="23"/>
                <w:lang w:val="en-CA"/>
              </w:rPr>
              <w:t>.</w:t>
            </w:r>
            <w:r w:rsidR="2CA9C8E2" w:rsidRPr="468A89E2">
              <w:rPr>
                <w:rFonts w:ascii="Aptos" w:eastAsia="Aptos" w:hAnsi="Aptos" w:cs="Aptos"/>
                <w:color w:val="000000" w:themeColor="text1"/>
                <w:sz w:val="23"/>
                <w:szCs w:val="23"/>
                <w:lang w:val="en-CA"/>
              </w:rPr>
              <w:t xml:space="preserve"> 1</w:t>
            </w:r>
            <w:r w:rsidR="1C3BB858" w:rsidRPr="468A89E2">
              <w:rPr>
                <w:rFonts w:ascii="Aptos" w:eastAsia="Aptos" w:hAnsi="Aptos" w:cs="Aptos"/>
                <w:color w:val="000000" w:themeColor="text1"/>
                <w:sz w:val="23"/>
                <w:szCs w:val="23"/>
                <w:lang w:val="en-CA"/>
              </w:rPr>
              <w:t>0</w:t>
            </w:r>
            <w:r w:rsidR="697ECDC3" w:rsidRPr="468A89E2">
              <w:rPr>
                <w:rFonts w:ascii="Aptos" w:eastAsia="Aptos" w:hAnsi="Aptos" w:cs="Aptos"/>
                <w:color w:val="000000" w:themeColor="text1"/>
                <w:sz w:val="23"/>
                <w:szCs w:val="23"/>
                <w:lang w:val="en-CA"/>
              </w:rPr>
              <w:t>-1</w:t>
            </w:r>
            <w:r w:rsidR="75B6B4A2" w:rsidRPr="468A89E2">
              <w:rPr>
                <w:rFonts w:ascii="Aptos" w:eastAsia="Aptos" w:hAnsi="Aptos" w:cs="Aptos"/>
                <w:color w:val="000000" w:themeColor="text1"/>
                <w:sz w:val="23"/>
                <w:szCs w:val="23"/>
                <w:lang w:val="en-CA"/>
              </w:rPr>
              <w:t>1</w:t>
            </w:r>
            <w:r w:rsidR="4C75EBFD" w:rsidRPr="468A89E2">
              <w:rPr>
                <w:rFonts w:ascii="Aptos" w:eastAsia="Aptos" w:hAnsi="Aptos" w:cs="Aptos"/>
                <w:color w:val="000000" w:themeColor="text1"/>
                <w:sz w:val="23"/>
                <w:szCs w:val="23"/>
                <w:lang w:val="en-CA"/>
              </w:rPr>
              <w:t>)</w:t>
            </w:r>
            <w:r w:rsidRPr="468A89E2">
              <w:rPr>
                <w:rFonts w:ascii="Aptos" w:eastAsia="Aptos" w:hAnsi="Aptos" w:cs="Aptos"/>
                <w:color w:val="000000" w:themeColor="text1"/>
                <w:sz w:val="23"/>
                <w:szCs w:val="23"/>
                <w:lang w:val="en-CA"/>
              </w:rPr>
              <w:t>, and opportunities / bene</w:t>
            </w:r>
            <w:r w:rsidR="2662B043" w:rsidRPr="468A89E2">
              <w:rPr>
                <w:rFonts w:ascii="Aptos" w:eastAsia="Aptos" w:hAnsi="Aptos" w:cs="Aptos"/>
                <w:color w:val="000000" w:themeColor="text1"/>
                <w:sz w:val="23"/>
                <w:szCs w:val="23"/>
                <w:lang w:val="en-CA"/>
              </w:rPr>
              <w:t>fits</w:t>
            </w:r>
            <w:r w:rsidR="6F8DD2A1" w:rsidRPr="468A89E2">
              <w:rPr>
                <w:rFonts w:ascii="Aptos" w:eastAsia="Aptos" w:hAnsi="Aptos" w:cs="Aptos"/>
                <w:color w:val="000000" w:themeColor="text1"/>
                <w:sz w:val="23"/>
                <w:szCs w:val="23"/>
                <w:lang w:val="en-CA"/>
              </w:rPr>
              <w:t xml:space="preserve"> (pp.</w:t>
            </w:r>
            <w:r w:rsidR="2CA9C8E2" w:rsidRPr="468A89E2">
              <w:rPr>
                <w:rFonts w:ascii="Aptos" w:eastAsia="Aptos" w:hAnsi="Aptos" w:cs="Aptos"/>
                <w:color w:val="000000" w:themeColor="text1"/>
                <w:sz w:val="23"/>
                <w:szCs w:val="23"/>
                <w:lang w:val="en-CA"/>
              </w:rPr>
              <w:t xml:space="preserve"> 11-1</w:t>
            </w:r>
            <w:r w:rsidR="63121134" w:rsidRPr="468A89E2">
              <w:rPr>
                <w:rFonts w:ascii="Aptos" w:eastAsia="Aptos" w:hAnsi="Aptos" w:cs="Aptos"/>
                <w:color w:val="000000" w:themeColor="text1"/>
                <w:sz w:val="23"/>
                <w:szCs w:val="23"/>
                <w:lang w:val="en-CA"/>
              </w:rPr>
              <w:t>2</w:t>
            </w:r>
            <w:r w:rsidR="6F8DD2A1" w:rsidRPr="468A89E2">
              <w:rPr>
                <w:rFonts w:ascii="Aptos" w:eastAsia="Aptos" w:hAnsi="Aptos" w:cs="Aptos"/>
                <w:color w:val="000000" w:themeColor="text1"/>
                <w:sz w:val="23"/>
                <w:szCs w:val="23"/>
                <w:lang w:val="en-CA"/>
              </w:rPr>
              <w:t>)</w:t>
            </w:r>
            <w:r w:rsidR="2662B043" w:rsidRPr="468A89E2">
              <w:rPr>
                <w:rFonts w:ascii="Aptos" w:eastAsia="Aptos" w:hAnsi="Aptos" w:cs="Aptos"/>
                <w:color w:val="000000" w:themeColor="text1"/>
                <w:sz w:val="23"/>
                <w:szCs w:val="23"/>
                <w:lang w:val="en-CA"/>
              </w:rPr>
              <w:t xml:space="preserve">, as well as </w:t>
            </w:r>
            <w:r w:rsidR="510F45E0" w:rsidRPr="468A89E2">
              <w:rPr>
                <w:rFonts w:ascii="Aptos" w:eastAsia="Aptos" w:hAnsi="Aptos" w:cs="Aptos"/>
                <w:color w:val="000000" w:themeColor="text1"/>
                <w:sz w:val="23"/>
                <w:szCs w:val="23"/>
                <w:lang w:val="en-CA"/>
              </w:rPr>
              <w:t xml:space="preserve">concrete recommendations </w:t>
            </w:r>
            <w:r w:rsidR="0300C7C6" w:rsidRPr="468A89E2">
              <w:rPr>
                <w:rFonts w:ascii="Aptos" w:eastAsia="Aptos" w:hAnsi="Aptos" w:cs="Aptos"/>
                <w:color w:val="000000" w:themeColor="text1"/>
                <w:sz w:val="23"/>
                <w:szCs w:val="23"/>
                <w:lang w:val="en-CA"/>
              </w:rPr>
              <w:t>(p.</w:t>
            </w:r>
            <w:r w:rsidR="68112162" w:rsidRPr="468A89E2">
              <w:rPr>
                <w:rFonts w:ascii="Aptos" w:eastAsia="Aptos" w:hAnsi="Aptos" w:cs="Aptos"/>
                <w:color w:val="000000" w:themeColor="text1"/>
                <w:sz w:val="23"/>
                <w:szCs w:val="23"/>
                <w:lang w:val="en-CA"/>
              </w:rPr>
              <w:t xml:space="preserve"> 1</w:t>
            </w:r>
            <w:r w:rsidR="00305D3E">
              <w:rPr>
                <w:rFonts w:ascii="Aptos" w:eastAsia="Aptos" w:hAnsi="Aptos" w:cs="Aptos"/>
                <w:color w:val="000000" w:themeColor="text1"/>
                <w:sz w:val="23"/>
                <w:szCs w:val="23"/>
                <w:lang w:val="en-CA"/>
              </w:rPr>
              <w:t>3</w:t>
            </w:r>
            <w:r w:rsidR="2AFDCF09" w:rsidRPr="468A89E2">
              <w:rPr>
                <w:rFonts w:ascii="Aptos" w:eastAsia="Aptos" w:hAnsi="Aptos" w:cs="Aptos"/>
                <w:color w:val="000000" w:themeColor="text1"/>
                <w:sz w:val="23"/>
                <w:szCs w:val="23"/>
                <w:lang w:val="en-CA"/>
              </w:rPr>
              <w:t>-1</w:t>
            </w:r>
            <w:r w:rsidR="00305D3E">
              <w:rPr>
                <w:rFonts w:ascii="Aptos" w:eastAsia="Aptos" w:hAnsi="Aptos" w:cs="Aptos"/>
                <w:color w:val="000000" w:themeColor="text1"/>
                <w:sz w:val="23"/>
                <w:szCs w:val="23"/>
                <w:lang w:val="en-CA"/>
              </w:rPr>
              <w:t>6</w:t>
            </w:r>
            <w:r w:rsidR="0300C7C6" w:rsidRPr="468A89E2">
              <w:rPr>
                <w:rFonts w:ascii="Aptos" w:eastAsia="Aptos" w:hAnsi="Aptos" w:cs="Aptos"/>
                <w:color w:val="000000" w:themeColor="text1"/>
                <w:sz w:val="23"/>
                <w:szCs w:val="23"/>
                <w:lang w:val="en-CA"/>
              </w:rPr>
              <w:t>)</w:t>
            </w:r>
            <w:r w:rsidR="510F45E0" w:rsidRPr="468A89E2">
              <w:rPr>
                <w:rFonts w:ascii="Aptos" w:eastAsia="Aptos" w:hAnsi="Aptos" w:cs="Aptos"/>
                <w:color w:val="000000" w:themeColor="text1"/>
                <w:sz w:val="23"/>
                <w:szCs w:val="23"/>
                <w:lang w:val="en-CA"/>
              </w:rPr>
              <w:t xml:space="preserve"> for adapting and scaling the Teaching Exchange to other institution</w:t>
            </w:r>
            <w:r w:rsidR="68112162" w:rsidRPr="468A89E2">
              <w:rPr>
                <w:rFonts w:ascii="Aptos" w:eastAsia="Aptos" w:hAnsi="Aptos" w:cs="Aptos"/>
                <w:color w:val="000000" w:themeColor="text1"/>
                <w:sz w:val="23"/>
                <w:szCs w:val="23"/>
                <w:lang w:val="en-CA"/>
              </w:rPr>
              <w:t>s</w:t>
            </w:r>
            <w:r w:rsidR="510F45E0" w:rsidRPr="468A89E2">
              <w:rPr>
                <w:rFonts w:ascii="Aptos" w:eastAsia="Aptos" w:hAnsi="Aptos" w:cs="Aptos"/>
                <w:color w:val="000000" w:themeColor="text1"/>
                <w:sz w:val="23"/>
                <w:szCs w:val="23"/>
                <w:lang w:val="en-CA"/>
              </w:rPr>
              <w:t xml:space="preserve"> further to their needs and </w:t>
            </w:r>
            <w:r w:rsidR="47B06FE1" w:rsidRPr="468A89E2">
              <w:rPr>
                <w:rFonts w:ascii="Aptos" w:eastAsia="Aptos" w:hAnsi="Aptos" w:cs="Aptos"/>
                <w:color w:val="000000" w:themeColor="text1"/>
                <w:sz w:val="23"/>
                <w:szCs w:val="23"/>
                <w:lang w:val="en-CA"/>
              </w:rPr>
              <w:t>resources</w:t>
            </w:r>
            <w:r w:rsidR="510F45E0" w:rsidRPr="468A89E2">
              <w:rPr>
                <w:rFonts w:ascii="Aptos" w:eastAsia="Aptos" w:hAnsi="Aptos" w:cs="Aptos"/>
                <w:color w:val="000000" w:themeColor="text1"/>
                <w:sz w:val="23"/>
                <w:szCs w:val="23"/>
                <w:lang w:val="en-CA"/>
              </w:rPr>
              <w:t>.</w:t>
            </w:r>
          </w:p>
        </w:tc>
      </w:tr>
      <w:tr w:rsidR="373ACFB2" w14:paraId="65323907" w14:textId="77777777" w:rsidTr="468A89E2">
        <w:trPr>
          <w:trHeight w:val="300"/>
        </w:trPr>
        <w:tc>
          <w:tcPr>
            <w:tcW w:w="795" w:type="dxa"/>
            <w:tcMar>
              <w:left w:w="105" w:type="dxa"/>
              <w:right w:w="105" w:type="dxa"/>
            </w:tcMar>
          </w:tcPr>
          <w:p w14:paraId="3DDF9EA7" w14:textId="04F1C273" w:rsidR="18DB3816" w:rsidRDefault="01709283"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4</w:t>
            </w:r>
          </w:p>
        </w:tc>
        <w:tc>
          <w:tcPr>
            <w:tcW w:w="1395" w:type="dxa"/>
            <w:tcMar>
              <w:left w:w="105" w:type="dxa"/>
              <w:right w:w="105" w:type="dxa"/>
            </w:tcMar>
          </w:tcPr>
          <w:p w14:paraId="6D7A1E23" w14:textId="22E7F977" w:rsidR="18DB3816" w:rsidRDefault="01709283"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Reviewer</w:t>
            </w:r>
          </w:p>
        </w:tc>
        <w:tc>
          <w:tcPr>
            <w:tcW w:w="4935" w:type="dxa"/>
            <w:tcMar>
              <w:left w:w="105" w:type="dxa"/>
              <w:right w:w="105" w:type="dxa"/>
            </w:tcMar>
          </w:tcPr>
          <w:p w14:paraId="0CA6BE55" w14:textId="355AE60A" w:rsidR="373ACFB2" w:rsidRDefault="7B2F1BDB" w:rsidP="63B2BE78">
            <w:pPr>
              <w:pStyle w:val="NoSpacing"/>
              <w:rPr>
                <w:rFonts w:ascii="Aptos" w:eastAsia="Aptos" w:hAnsi="Aptos" w:cs="Aptos"/>
                <w:color w:val="000000" w:themeColor="text1"/>
                <w:sz w:val="23"/>
                <w:szCs w:val="23"/>
              </w:rPr>
            </w:pPr>
            <w:r w:rsidRPr="63B2BE78">
              <w:rPr>
                <w:rFonts w:ascii="Aptos" w:eastAsia="Aptos" w:hAnsi="Aptos" w:cs="Aptos"/>
                <w:color w:val="000000" w:themeColor="text1"/>
                <w:sz w:val="23"/>
                <w:szCs w:val="23"/>
                <w:lang w:val="en-CA"/>
              </w:rPr>
              <w:t xml:space="preserve">The manuscript relies heavily on text and tables but could benefit from additional visualizations. For instance: Graphs or charts summarizing </w:t>
            </w:r>
            <w:r w:rsidRPr="63B2BE78">
              <w:rPr>
                <w:rFonts w:ascii="Aptos" w:eastAsia="Aptos" w:hAnsi="Aptos" w:cs="Aptos"/>
                <w:color w:val="000000" w:themeColor="text1"/>
                <w:sz w:val="23"/>
                <w:szCs w:val="23"/>
                <w:lang w:val="en-CA"/>
              </w:rPr>
              <w:lastRenderedPageBreak/>
              <w:t>participant feedback and attendance trends. See the following: “Ultimately, the majority of the 83 participants participated in one or two sessions in the series (55% and 21%, respectively), while a smaller proportion attended three to five sessions (20% combined), and 4% attended all offered sessions.” Including direct quotes or examples of participant experiences would add richness and depth to the narrative.</w:t>
            </w:r>
          </w:p>
        </w:tc>
        <w:tc>
          <w:tcPr>
            <w:tcW w:w="5948" w:type="dxa"/>
            <w:tcMar>
              <w:left w:w="105" w:type="dxa"/>
              <w:right w:w="105" w:type="dxa"/>
            </w:tcMar>
          </w:tcPr>
          <w:p w14:paraId="2869D74A" w14:textId="676D3DCC" w:rsidR="373ACFB2" w:rsidRDefault="748D9A60" w:rsidP="63B2BE78">
            <w:pPr>
              <w:pStyle w:val="NoSpacing"/>
              <w:rPr>
                <w:rFonts w:ascii="Aptos" w:eastAsia="Aptos" w:hAnsi="Aptos" w:cs="Aptos"/>
                <w:color w:val="000000" w:themeColor="text1"/>
                <w:sz w:val="23"/>
                <w:szCs w:val="23"/>
                <w:lang w:val="en-CA"/>
              </w:rPr>
            </w:pPr>
            <w:r w:rsidRPr="228A7DBF">
              <w:rPr>
                <w:rFonts w:ascii="Aptos" w:eastAsia="Aptos" w:hAnsi="Aptos" w:cs="Aptos"/>
                <w:color w:val="000000" w:themeColor="text1"/>
                <w:sz w:val="23"/>
                <w:szCs w:val="23"/>
                <w:lang w:val="en-CA"/>
              </w:rPr>
              <w:lastRenderedPageBreak/>
              <w:t xml:space="preserve">We received feedback from two reviewers regarding our use of </w:t>
            </w:r>
            <w:r w:rsidR="25FD3348" w:rsidRPr="228A7DBF">
              <w:rPr>
                <w:rFonts w:ascii="Aptos" w:eastAsia="Aptos" w:hAnsi="Aptos" w:cs="Aptos"/>
                <w:color w:val="000000" w:themeColor="text1"/>
                <w:sz w:val="23"/>
                <w:szCs w:val="23"/>
                <w:lang w:val="en-CA"/>
              </w:rPr>
              <w:t>tables and other visualizations. One reviewer indicated that the</w:t>
            </w:r>
            <w:r w:rsidR="4D8D3E08" w:rsidRPr="228A7DBF">
              <w:rPr>
                <w:rFonts w:ascii="Aptos" w:eastAsia="Aptos" w:hAnsi="Aptos" w:cs="Aptos"/>
                <w:color w:val="000000" w:themeColor="text1"/>
                <w:sz w:val="23"/>
                <w:szCs w:val="23"/>
                <w:lang w:val="en-CA"/>
              </w:rPr>
              <w:t xml:space="preserve">y “did not feel the need for additional </w:t>
            </w:r>
            <w:r w:rsidR="4D8D3E08" w:rsidRPr="228A7DBF">
              <w:rPr>
                <w:rFonts w:ascii="Aptos" w:eastAsia="Aptos" w:hAnsi="Aptos" w:cs="Aptos"/>
                <w:color w:val="000000" w:themeColor="text1"/>
                <w:sz w:val="23"/>
                <w:szCs w:val="23"/>
                <w:lang w:val="en-CA"/>
              </w:rPr>
              <w:lastRenderedPageBreak/>
              <w:t>graphics,”</w:t>
            </w:r>
            <w:r w:rsidR="25FD3348" w:rsidRPr="228A7DBF">
              <w:rPr>
                <w:rFonts w:ascii="Aptos" w:eastAsia="Aptos" w:hAnsi="Aptos" w:cs="Aptos"/>
                <w:color w:val="000000" w:themeColor="text1"/>
                <w:sz w:val="23"/>
                <w:szCs w:val="23"/>
                <w:lang w:val="en-CA"/>
              </w:rPr>
              <w:t xml:space="preserve"> and another reviewer provided the comment </w:t>
            </w:r>
            <w:r w:rsidR="6933B6F4" w:rsidRPr="228A7DBF">
              <w:rPr>
                <w:rFonts w:ascii="Aptos" w:eastAsia="Aptos" w:hAnsi="Aptos" w:cs="Aptos"/>
                <w:color w:val="000000" w:themeColor="text1"/>
                <w:sz w:val="23"/>
                <w:szCs w:val="23"/>
                <w:lang w:val="en-CA"/>
              </w:rPr>
              <w:t xml:space="preserve">included here. We are grateful </w:t>
            </w:r>
            <w:r w:rsidR="78CA0B34" w:rsidRPr="228A7DBF">
              <w:rPr>
                <w:rFonts w:ascii="Aptos" w:eastAsia="Aptos" w:hAnsi="Aptos" w:cs="Aptos"/>
                <w:color w:val="000000" w:themeColor="text1"/>
                <w:sz w:val="23"/>
                <w:szCs w:val="23"/>
                <w:lang w:val="en-CA"/>
              </w:rPr>
              <w:t xml:space="preserve">for </w:t>
            </w:r>
            <w:r w:rsidR="102635CC" w:rsidRPr="228A7DBF">
              <w:rPr>
                <w:rFonts w:ascii="Aptos" w:eastAsia="Aptos" w:hAnsi="Aptos" w:cs="Aptos"/>
                <w:color w:val="000000" w:themeColor="text1"/>
                <w:sz w:val="23"/>
                <w:szCs w:val="23"/>
                <w:lang w:val="en-CA"/>
              </w:rPr>
              <w:t xml:space="preserve">these </w:t>
            </w:r>
            <w:proofErr w:type="gramStart"/>
            <w:r w:rsidR="102635CC" w:rsidRPr="228A7DBF">
              <w:rPr>
                <w:rFonts w:ascii="Aptos" w:eastAsia="Aptos" w:hAnsi="Aptos" w:cs="Aptos"/>
                <w:color w:val="000000" w:themeColor="text1"/>
                <w:sz w:val="23"/>
                <w:szCs w:val="23"/>
                <w:lang w:val="en-CA"/>
              </w:rPr>
              <w:t>perspectives</w:t>
            </w:r>
            <w:r w:rsidR="6933B6F4" w:rsidRPr="228A7DBF">
              <w:rPr>
                <w:rFonts w:ascii="Aptos" w:eastAsia="Aptos" w:hAnsi="Aptos" w:cs="Aptos"/>
                <w:color w:val="000000" w:themeColor="text1"/>
                <w:sz w:val="23"/>
                <w:szCs w:val="23"/>
                <w:lang w:val="en-CA"/>
              </w:rPr>
              <w:t>, and</w:t>
            </w:r>
            <w:proofErr w:type="gramEnd"/>
            <w:r w:rsidR="6933B6F4" w:rsidRPr="228A7DBF">
              <w:rPr>
                <w:rFonts w:ascii="Aptos" w:eastAsia="Aptos" w:hAnsi="Aptos" w:cs="Aptos"/>
                <w:color w:val="000000" w:themeColor="text1"/>
                <w:sz w:val="23"/>
                <w:szCs w:val="23"/>
                <w:lang w:val="en-CA"/>
              </w:rPr>
              <w:t xml:space="preserve"> have </w:t>
            </w:r>
            <w:r w:rsidR="68112162" w:rsidRPr="228A7DBF">
              <w:rPr>
                <w:rFonts w:ascii="Aptos" w:eastAsia="Aptos" w:hAnsi="Aptos" w:cs="Aptos"/>
                <w:color w:val="000000" w:themeColor="text1"/>
                <w:sz w:val="23"/>
                <w:szCs w:val="23"/>
                <w:lang w:val="en-CA"/>
              </w:rPr>
              <w:t xml:space="preserve">responded by </w:t>
            </w:r>
            <w:r w:rsidR="78CA0B34" w:rsidRPr="228A7DBF">
              <w:rPr>
                <w:rFonts w:ascii="Aptos" w:eastAsia="Aptos" w:hAnsi="Aptos" w:cs="Aptos"/>
                <w:color w:val="000000" w:themeColor="text1"/>
                <w:sz w:val="23"/>
                <w:szCs w:val="23"/>
                <w:lang w:val="en-CA"/>
              </w:rPr>
              <w:t>complement</w:t>
            </w:r>
            <w:r w:rsidR="68112162" w:rsidRPr="228A7DBF">
              <w:rPr>
                <w:rFonts w:ascii="Aptos" w:eastAsia="Aptos" w:hAnsi="Aptos" w:cs="Aptos"/>
                <w:color w:val="000000" w:themeColor="text1"/>
                <w:sz w:val="23"/>
                <w:szCs w:val="23"/>
                <w:lang w:val="en-CA"/>
              </w:rPr>
              <w:t>ing</w:t>
            </w:r>
            <w:r w:rsidR="78CA0B34" w:rsidRPr="228A7DBF">
              <w:rPr>
                <w:rFonts w:ascii="Aptos" w:eastAsia="Aptos" w:hAnsi="Aptos" w:cs="Aptos"/>
                <w:color w:val="000000" w:themeColor="text1"/>
                <w:sz w:val="23"/>
                <w:szCs w:val="23"/>
                <w:lang w:val="en-CA"/>
              </w:rPr>
              <w:t xml:space="preserve"> the summary of participation with a </w:t>
            </w:r>
            <w:r w:rsidR="0D92204F" w:rsidRPr="228A7DBF">
              <w:rPr>
                <w:rFonts w:ascii="Aptos" w:eastAsia="Aptos" w:hAnsi="Aptos" w:cs="Aptos"/>
                <w:color w:val="000000" w:themeColor="text1"/>
                <w:sz w:val="23"/>
                <w:szCs w:val="23"/>
                <w:lang w:val="en-CA"/>
              </w:rPr>
              <w:t>pie</w:t>
            </w:r>
            <w:r w:rsidR="78CA0B34" w:rsidRPr="228A7DBF">
              <w:rPr>
                <w:rFonts w:ascii="Aptos" w:eastAsia="Aptos" w:hAnsi="Aptos" w:cs="Aptos"/>
                <w:color w:val="000000" w:themeColor="text1"/>
                <w:sz w:val="23"/>
                <w:szCs w:val="23"/>
                <w:lang w:val="en-CA"/>
              </w:rPr>
              <w:t xml:space="preserve"> chart (Figure </w:t>
            </w:r>
            <w:r w:rsidR="39593086" w:rsidRPr="228A7DBF">
              <w:rPr>
                <w:rFonts w:ascii="Aptos" w:eastAsia="Aptos" w:hAnsi="Aptos" w:cs="Aptos"/>
                <w:color w:val="000000" w:themeColor="text1"/>
                <w:sz w:val="23"/>
                <w:szCs w:val="23"/>
                <w:lang w:val="en-CA"/>
              </w:rPr>
              <w:t>1</w:t>
            </w:r>
            <w:r w:rsidR="1752581A" w:rsidRPr="228A7DBF">
              <w:rPr>
                <w:rFonts w:ascii="Aptos" w:eastAsia="Aptos" w:hAnsi="Aptos" w:cs="Aptos"/>
                <w:color w:val="000000" w:themeColor="text1"/>
                <w:sz w:val="23"/>
                <w:szCs w:val="23"/>
                <w:lang w:val="en-CA"/>
              </w:rPr>
              <w:t>, p. 12</w:t>
            </w:r>
            <w:r w:rsidR="78CA0B34" w:rsidRPr="228A7DBF">
              <w:rPr>
                <w:rFonts w:ascii="Aptos" w:eastAsia="Aptos" w:hAnsi="Aptos" w:cs="Aptos"/>
                <w:color w:val="000000" w:themeColor="text1"/>
                <w:sz w:val="23"/>
                <w:szCs w:val="23"/>
                <w:lang w:val="en-CA"/>
              </w:rPr>
              <w:t>)</w:t>
            </w:r>
            <w:r w:rsidR="1EDDC942" w:rsidRPr="228A7DBF">
              <w:rPr>
                <w:rFonts w:ascii="Aptos" w:eastAsia="Aptos" w:hAnsi="Aptos" w:cs="Aptos"/>
                <w:color w:val="000000" w:themeColor="text1"/>
                <w:sz w:val="23"/>
                <w:szCs w:val="23"/>
                <w:lang w:val="en-CA"/>
              </w:rPr>
              <w:t xml:space="preserve"> and added </w:t>
            </w:r>
            <w:r w:rsidR="095A6CE1" w:rsidRPr="228A7DBF">
              <w:rPr>
                <w:rFonts w:ascii="Aptos" w:eastAsia="Aptos" w:hAnsi="Aptos" w:cs="Aptos"/>
                <w:color w:val="000000" w:themeColor="text1"/>
                <w:sz w:val="23"/>
                <w:szCs w:val="23"/>
                <w:lang w:val="en-CA"/>
              </w:rPr>
              <w:t>T</w:t>
            </w:r>
            <w:r w:rsidR="1EDDC942" w:rsidRPr="228A7DBF">
              <w:rPr>
                <w:rFonts w:ascii="Aptos" w:eastAsia="Aptos" w:hAnsi="Aptos" w:cs="Aptos"/>
                <w:color w:val="000000" w:themeColor="text1"/>
                <w:sz w:val="23"/>
                <w:szCs w:val="23"/>
                <w:lang w:val="en-CA"/>
              </w:rPr>
              <w:t>able</w:t>
            </w:r>
            <w:r w:rsidR="095A6CE1" w:rsidRPr="228A7DBF">
              <w:rPr>
                <w:rFonts w:ascii="Aptos" w:eastAsia="Aptos" w:hAnsi="Aptos" w:cs="Aptos"/>
                <w:color w:val="000000" w:themeColor="text1"/>
                <w:sz w:val="23"/>
                <w:szCs w:val="23"/>
                <w:lang w:val="en-CA"/>
              </w:rPr>
              <w:t xml:space="preserve"> 2 </w:t>
            </w:r>
            <w:r w:rsidR="14F0F9A6" w:rsidRPr="228A7DBF">
              <w:rPr>
                <w:rFonts w:ascii="Aptos" w:eastAsia="Aptos" w:hAnsi="Aptos" w:cs="Aptos"/>
                <w:color w:val="000000" w:themeColor="text1"/>
                <w:sz w:val="23"/>
                <w:szCs w:val="23"/>
                <w:lang w:val="en-CA"/>
              </w:rPr>
              <w:t>(p.1</w:t>
            </w:r>
            <w:r w:rsidR="00E2472C">
              <w:rPr>
                <w:rFonts w:ascii="Aptos" w:eastAsia="Aptos" w:hAnsi="Aptos" w:cs="Aptos"/>
                <w:color w:val="000000" w:themeColor="text1"/>
                <w:sz w:val="23"/>
                <w:szCs w:val="23"/>
                <w:lang w:val="en-CA"/>
              </w:rPr>
              <w:t>4</w:t>
            </w:r>
            <w:r w:rsidR="14F0F9A6" w:rsidRPr="228A7DBF">
              <w:rPr>
                <w:rFonts w:ascii="Aptos" w:eastAsia="Aptos" w:hAnsi="Aptos" w:cs="Aptos"/>
                <w:color w:val="000000" w:themeColor="text1"/>
                <w:sz w:val="23"/>
                <w:szCs w:val="23"/>
                <w:lang w:val="en-CA"/>
              </w:rPr>
              <w:t xml:space="preserve">) </w:t>
            </w:r>
            <w:r w:rsidR="095A6CE1" w:rsidRPr="228A7DBF">
              <w:rPr>
                <w:rFonts w:ascii="Aptos" w:eastAsia="Aptos" w:hAnsi="Aptos" w:cs="Aptos"/>
                <w:color w:val="000000" w:themeColor="text1"/>
                <w:sz w:val="23"/>
                <w:szCs w:val="23"/>
                <w:lang w:val="en-CA"/>
              </w:rPr>
              <w:t>to</w:t>
            </w:r>
            <w:r w:rsidR="1EDDC942" w:rsidRPr="228A7DBF">
              <w:rPr>
                <w:rFonts w:ascii="Aptos" w:eastAsia="Aptos" w:hAnsi="Aptos" w:cs="Aptos"/>
                <w:color w:val="000000" w:themeColor="text1"/>
                <w:sz w:val="23"/>
                <w:szCs w:val="23"/>
                <w:lang w:val="en-CA"/>
              </w:rPr>
              <w:t xml:space="preserve"> summariz</w:t>
            </w:r>
            <w:r w:rsidR="095A6CE1" w:rsidRPr="228A7DBF">
              <w:rPr>
                <w:rFonts w:ascii="Aptos" w:eastAsia="Aptos" w:hAnsi="Aptos" w:cs="Aptos"/>
                <w:color w:val="000000" w:themeColor="text1"/>
                <w:sz w:val="23"/>
                <w:szCs w:val="23"/>
                <w:lang w:val="en-CA"/>
              </w:rPr>
              <w:t>e</w:t>
            </w:r>
            <w:r w:rsidR="1EDDC942" w:rsidRPr="228A7DBF">
              <w:rPr>
                <w:rFonts w:ascii="Aptos" w:eastAsia="Aptos" w:hAnsi="Aptos" w:cs="Aptos"/>
                <w:color w:val="000000" w:themeColor="text1"/>
                <w:sz w:val="23"/>
                <w:szCs w:val="23"/>
                <w:lang w:val="en-CA"/>
              </w:rPr>
              <w:t xml:space="preserve"> decision points that readers can consider in scaling the Teaching Exchange</w:t>
            </w:r>
            <w:r w:rsidR="78CA0B34" w:rsidRPr="228A7DBF">
              <w:rPr>
                <w:rFonts w:ascii="Aptos" w:eastAsia="Aptos" w:hAnsi="Aptos" w:cs="Aptos"/>
                <w:color w:val="000000" w:themeColor="text1"/>
                <w:sz w:val="23"/>
                <w:szCs w:val="23"/>
                <w:lang w:val="en-CA"/>
              </w:rPr>
              <w:t>.</w:t>
            </w:r>
          </w:p>
          <w:p w14:paraId="46DCBA90" w14:textId="77777777" w:rsidR="00E874DF" w:rsidRDefault="00E874DF" w:rsidP="63B2BE78">
            <w:pPr>
              <w:pStyle w:val="NoSpacing"/>
              <w:rPr>
                <w:rFonts w:ascii="Aptos" w:eastAsia="Aptos" w:hAnsi="Aptos" w:cs="Aptos"/>
                <w:color w:val="000000" w:themeColor="text1"/>
                <w:sz w:val="23"/>
                <w:szCs w:val="23"/>
                <w:lang w:val="en-CA"/>
              </w:rPr>
            </w:pPr>
          </w:p>
          <w:p w14:paraId="569FBAFB" w14:textId="7FFEBB6D" w:rsidR="00E874DF" w:rsidRDefault="73AB5E24"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 xml:space="preserve">While we appreciate the </w:t>
            </w:r>
            <w:r w:rsidR="6ED1E639" w:rsidRPr="63B2BE78">
              <w:rPr>
                <w:rFonts w:ascii="Aptos" w:eastAsia="Aptos" w:hAnsi="Aptos" w:cs="Aptos"/>
                <w:color w:val="000000" w:themeColor="text1"/>
                <w:sz w:val="23"/>
                <w:szCs w:val="23"/>
                <w:lang w:val="en-CA"/>
              </w:rPr>
              <w:t xml:space="preserve">suggestion that we include direct quotes or examples of participant experiences, </w:t>
            </w:r>
            <w:r w:rsidRPr="63B2BE78">
              <w:rPr>
                <w:rFonts w:ascii="Aptos" w:eastAsia="Aptos" w:hAnsi="Aptos" w:cs="Aptos"/>
                <w:color w:val="000000" w:themeColor="text1"/>
                <w:sz w:val="23"/>
                <w:szCs w:val="23"/>
                <w:lang w:val="en-CA"/>
              </w:rPr>
              <w:t xml:space="preserve">this is </w:t>
            </w:r>
            <w:r w:rsidR="60502B1E" w:rsidRPr="63B2BE78">
              <w:rPr>
                <w:rFonts w:ascii="Aptos" w:eastAsia="Aptos" w:hAnsi="Aptos" w:cs="Aptos"/>
                <w:color w:val="000000" w:themeColor="text1"/>
                <w:sz w:val="23"/>
                <w:szCs w:val="23"/>
                <w:lang w:val="en-CA"/>
              </w:rPr>
              <w:t xml:space="preserve">not </w:t>
            </w:r>
            <w:r w:rsidR="6FC2243C" w:rsidRPr="63B2BE78">
              <w:rPr>
                <w:rFonts w:ascii="Aptos" w:eastAsia="Aptos" w:hAnsi="Aptos" w:cs="Aptos"/>
                <w:color w:val="000000" w:themeColor="text1"/>
                <w:sz w:val="23"/>
                <w:szCs w:val="23"/>
                <w:lang w:val="en-CA"/>
              </w:rPr>
              <w:t>within the scope of the paper, which focuses on th</w:t>
            </w:r>
            <w:r w:rsidR="471AE9F4" w:rsidRPr="63B2BE78">
              <w:rPr>
                <w:rFonts w:ascii="Aptos" w:eastAsia="Aptos" w:hAnsi="Aptos" w:cs="Aptos"/>
                <w:color w:val="000000" w:themeColor="text1"/>
                <w:sz w:val="23"/>
                <w:szCs w:val="23"/>
                <w:lang w:val="en-CA"/>
              </w:rPr>
              <w:t>e pop-up learning community framing and design process</w:t>
            </w:r>
            <w:r w:rsidR="25DDD68F" w:rsidRPr="63B2BE78">
              <w:rPr>
                <w:rFonts w:ascii="Aptos" w:eastAsia="Aptos" w:hAnsi="Aptos" w:cs="Aptos"/>
                <w:color w:val="000000" w:themeColor="text1"/>
                <w:sz w:val="23"/>
                <w:szCs w:val="23"/>
                <w:lang w:val="en-CA"/>
              </w:rPr>
              <w:t xml:space="preserve">. </w:t>
            </w:r>
            <w:r w:rsidR="4D0B2DA1" w:rsidRPr="63B2BE78">
              <w:rPr>
                <w:rFonts w:ascii="Aptos" w:eastAsia="Aptos" w:hAnsi="Aptos" w:cs="Aptos"/>
                <w:color w:val="000000" w:themeColor="text1"/>
                <w:sz w:val="23"/>
                <w:szCs w:val="23"/>
                <w:lang w:val="en-CA"/>
              </w:rPr>
              <w:t xml:space="preserve">As well, it is not </w:t>
            </w:r>
            <w:r w:rsidR="60502B1E" w:rsidRPr="63B2BE78">
              <w:rPr>
                <w:rFonts w:ascii="Aptos" w:eastAsia="Aptos" w:hAnsi="Aptos" w:cs="Aptos"/>
                <w:color w:val="000000" w:themeColor="text1"/>
                <w:sz w:val="23"/>
                <w:szCs w:val="23"/>
                <w:lang w:val="en-CA"/>
              </w:rPr>
              <w:t>something that we are able to do give</w:t>
            </w:r>
            <w:r w:rsidR="7D5BB9E3" w:rsidRPr="63B2BE78">
              <w:rPr>
                <w:rFonts w:ascii="Aptos" w:eastAsia="Aptos" w:hAnsi="Aptos" w:cs="Aptos"/>
                <w:color w:val="000000" w:themeColor="text1"/>
                <w:sz w:val="23"/>
                <w:szCs w:val="23"/>
                <w:lang w:val="en-CA"/>
              </w:rPr>
              <w:t>n</w:t>
            </w:r>
            <w:r w:rsidR="60502B1E" w:rsidRPr="63B2BE78">
              <w:rPr>
                <w:rFonts w:ascii="Aptos" w:eastAsia="Aptos" w:hAnsi="Aptos" w:cs="Aptos"/>
                <w:color w:val="000000" w:themeColor="text1"/>
                <w:sz w:val="23"/>
                <w:szCs w:val="23"/>
                <w:lang w:val="en-CA"/>
              </w:rPr>
              <w:t xml:space="preserve"> the quality assurance </w:t>
            </w:r>
            <w:r w:rsidR="4D0B2DA1" w:rsidRPr="63B2BE78">
              <w:rPr>
                <w:rFonts w:ascii="Aptos" w:eastAsia="Aptos" w:hAnsi="Aptos" w:cs="Aptos"/>
                <w:color w:val="000000" w:themeColor="text1"/>
                <w:sz w:val="23"/>
                <w:szCs w:val="23"/>
                <w:lang w:val="en-CA"/>
              </w:rPr>
              <w:t>focus</w:t>
            </w:r>
            <w:r w:rsidR="60502B1E" w:rsidRPr="63B2BE78">
              <w:rPr>
                <w:rFonts w:ascii="Aptos" w:eastAsia="Aptos" w:hAnsi="Aptos" w:cs="Aptos"/>
                <w:color w:val="000000" w:themeColor="text1"/>
                <w:sz w:val="23"/>
                <w:szCs w:val="23"/>
                <w:lang w:val="en-CA"/>
              </w:rPr>
              <w:t xml:space="preserve"> o</w:t>
            </w:r>
            <w:r w:rsidR="36B793AA" w:rsidRPr="63B2BE78">
              <w:rPr>
                <w:rFonts w:ascii="Aptos" w:eastAsia="Aptos" w:hAnsi="Aptos" w:cs="Aptos"/>
                <w:color w:val="000000" w:themeColor="text1"/>
                <w:sz w:val="23"/>
                <w:szCs w:val="23"/>
                <w:lang w:val="en-CA"/>
              </w:rPr>
              <w:t>f</w:t>
            </w:r>
            <w:r w:rsidR="60502B1E" w:rsidRPr="63B2BE78">
              <w:rPr>
                <w:rFonts w:ascii="Aptos" w:eastAsia="Aptos" w:hAnsi="Aptos" w:cs="Aptos"/>
                <w:color w:val="000000" w:themeColor="text1"/>
                <w:sz w:val="23"/>
                <w:szCs w:val="23"/>
                <w:lang w:val="en-CA"/>
              </w:rPr>
              <w:t xml:space="preserve"> </w:t>
            </w:r>
            <w:r w:rsidR="4D0B2DA1" w:rsidRPr="63B2BE78">
              <w:rPr>
                <w:rFonts w:ascii="Aptos" w:eastAsia="Aptos" w:hAnsi="Aptos" w:cs="Aptos"/>
                <w:color w:val="000000" w:themeColor="text1"/>
                <w:sz w:val="23"/>
                <w:szCs w:val="23"/>
                <w:lang w:val="en-CA"/>
              </w:rPr>
              <w:t>this project</w:t>
            </w:r>
            <w:r w:rsidR="60502B1E" w:rsidRPr="63B2BE78">
              <w:rPr>
                <w:rFonts w:ascii="Aptos" w:eastAsia="Aptos" w:hAnsi="Aptos" w:cs="Aptos"/>
                <w:color w:val="000000" w:themeColor="text1"/>
                <w:sz w:val="23"/>
                <w:szCs w:val="23"/>
                <w:lang w:val="en-CA"/>
              </w:rPr>
              <w:t xml:space="preserve">. Thank you for your understanding. </w:t>
            </w:r>
          </w:p>
        </w:tc>
      </w:tr>
      <w:tr w:rsidR="373ACFB2" w14:paraId="5AC89554" w14:textId="77777777" w:rsidTr="468A89E2">
        <w:trPr>
          <w:trHeight w:val="300"/>
        </w:trPr>
        <w:tc>
          <w:tcPr>
            <w:tcW w:w="795" w:type="dxa"/>
            <w:tcMar>
              <w:left w:w="105" w:type="dxa"/>
              <w:right w:w="105" w:type="dxa"/>
            </w:tcMar>
          </w:tcPr>
          <w:p w14:paraId="3A31D455" w14:textId="20C82C6C" w:rsidR="2FC55E69" w:rsidRDefault="72DEBC4E"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lastRenderedPageBreak/>
              <w:t>5</w:t>
            </w:r>
          </w:p>
        </w:tc>
        <w:tc>
          <w:tcPr>
            <w:tcW w:w="1395" w:type="dxa"/>
            <w:tcMar>
              <w:left w:w="105" w:type="dxa"/>
              <w:right w:w="105" w:type="dxa"/>
            </w:tcMar>
          </w:tcPr>
          <w:p w14:paraId="6197AE14" w14:textId="66C41045" w:rsidR="2FC55E69" w:rsidRDefault="72DEBC4E"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Reviewer</w:t>
            </w:r>
          </w:p>
        </w:tc>
        <w:tc>
          <w:tcPr>
            <w:tcW w:w="4935" w:type="dxa"/>
            <w:tcMar>
              <w:left w:w="105" w:type="dxa"/>
              <w:right w:w="105" w:type="dxa"/>
            </w:tcMar>
          </w:tcPr>
          <w:p w14:paraId="0E2DA7AD" w14:textId="115395B3" w:rsidR="373ACFB2" w:rsidRDefault="7B2F1BDB" w:rsidP="63B2BE78">
            <w:pPr>
              <w:pStyle w:val="NoSpacing"/>
              <w:rPr>
                <w:rFonts w:ascii="Aptos" w:eastAsia="Aptos" w:hAnsi="Aptos" w:cs="Aptos"/>
                <w:color w:val="000000" w:themeColor="text1"/>
                <w:sz w:val="23"/>
                <w:szCs w:val="23"/>
              </w:rPr>
            </w:pPr>
            <w:r w:rsidRPr="63B2BE78">
              <w:rPr>
                <w:rFonts w:ascii="Aptos" w:eastAsia="Aptos" w:hAnsi="Aptos" w:cs="Aptos"/>
                <w:color w:val="000000" w:themeColor="text1"/>
                <w:sz w:val="23"/>
                <w:szCs w:val="23"/>
                <w:lang w:val="en-CA"/>
              </w:rPr>
              <w:t>The inclusion of students as contributors and active members of the community is an interesting element to this approach, particularly given the justification for the exchange was in response to student needs. It comes up at the end of page 3 without prior introduction and caught me by surprise. Including it earlier - perhaps in who the “we” are in establishing the exchange or when defining the community in the CoP?</w:t>
            </w:r>
          </w:p>
        </w:tc>
        <w:tc>
          <w:tcPr>
            <w:tcW w:w="5948" w:type="dxa"/>
            <w:tcMar>
              <w:left w:w="105" w:type="dxa"/>
              <w:right w:w="105" w:type="dxa"/>
            </w:tcMar>
          </w:tcPr>
          <w:p w14:paraId="14850BDA" w14:textId="751234A8" w:rsidR="7DA159D3" w:rsidRDefault="347FAFE2" w:rsidP="63B2BE78">
            <w:pPr>
              <w:pStyle w:val="NoSpacing"/>
              <w:rPr>
                <w:rFonts w:ascii="Aptos" w:eastAsia="Aptos" w:hAnsi="Aptos" w:cs="Aptos"/>
                <w:color w:val="000000" w:themeColor="text1"/>
                <w:sz w:val="23"/>
                <w:szCs w:val="23"/>
                <w:lang w:val="en-CA"/>
              </w:rPr>
            </w:pPr>
            <w:r w:rsidRPr="63B2BE78">
              <w:rPr>
                <w:rFonts w:ascii="Aptos" w:eastAsia="Aptos" w:hAnsi="Aptos" w:cs="Aptos"/>
                <w:color w:val="000000" w:themeColor="text1"/>
                <w:sz w:val="23"/>
                <w:szCs w:val="23"/>
                <w:lang w:val="en-CA"/>
              </w:rPr>
              <w:t xml:space="preserve">Thank you for noting this. </w:t>
            </w:r>
            <w:r w:rsidR="7C48F2BE" w:rsidRPr="63B2BE78">
              <w:rPr>
                <w:rFonts w:ascii="Aptos" w:eastAsia="Aptos" w:hAnsi="Aptos" w:cs="Aptos"/>
                <w:color w:val="000000" w:themeColor="text1"/>
                <w:sz w:val="23"/>
                <w:szCs w:val="23"/>
                <w:lang w:val="en-CA"/>
              </w:rPr>
              <w:t>Further to</w:t>
            </w:r>
            <w:r w:rsidR="5E3F64D5" w:rsidRPr="63B2BE78">
              <w:rPr>
                <w:rFonts w:ascii="Aptos" w:eastAsia="Aptos" w:hAnsi="Aptos" w:cs="Aptos"/>
                <w:color w:val="000000" w:themeColor="text1"/>
                <w:sz w:val="23"/>
                <w:szCs w:val="23"/>
                <w:lang w:val="en-CA"/>
              </w:rPr>
              <w:t xml:space="preserve"> your suggestion, w</w:t>
            </w:r>
            <w:r w:rsidRPr="63B2BE78">
              <w:rPr>
                <w:rFonts w:ascii="Aptos" w:eastAsia="Aptos" w:hAnsi="Aptos" w:cs="Aptos"/>
                <w:color w:val="000000" w:themeColor="text1"/>
                <w:sz w:val="23"/>
                <w:szCs w:val="23"/>
                <w:lang w:val="en-CA"/>
              </w:rPr>
              <w:t xml:space="preserve">e have mentioned </w:t>
            </w:r>
            <w:r w:rsidR="3282D9B0" w:rsidRPr="63B2BE78">
              <w:rPr>
                <w:rFonts w:ascii="Aptos" w:eastAsia="Aptos" w:hAnsi="Aptos" w:cs="Aptos"/>
                <w:color w:val="000000" w:themeColor="text1"/>
                <w:sz w:val="23"/>
                <w:szCs w:val="23"/>
                <w:lang w:val="en-CA"/>
              </w:rPr>
              <w:t xml:space="preserve">our student contributors </w:t>
            </w:r>
            <w:r w:rsidRPr="63B2BE78">
              <w:rPr>
                <w:rFonts w:ascii="Aptos" w:eastAsia="Aptos" w:hAnsi="Aptos" w:cs="Aptos"/>
                <w:color w:val="000000" w:themeColor="text1"/>
                <w:sz w:val="23"/>
                <w:szCs w:val="23"/>
                <w:lang w:val="en-CA"/>
              </w:rPr>
              <w:t>earlier</w:t>
            </w:r>
            <w:r w:rsidR="3EB715E4" w:rsidRPr="63B2BE78">
              <w:rPr>
                <w:rFonts w:ascii="Aptos" w:eastAsia="Aptos" w:hAnsi="Aptos" w:cs="Aptos"/>
                <w:color w:val="000000" w:themeColor="text1"/>
                <w:sz w:val="23"/>
                <w:szCs w:val="23"/>
                <w:lang w:val="en-CA"/>
              </w:rPr>
              <w:t xml:space="preserve"> </w:t>
            </w:r>
            <w:r w:rsidR="29019102" w:rsidRPr="63B2BE78">
              <w:rPr>
                <w:rFonts w:ascii="Aptos" w:eastAsia="Aptos" w:hAnsi="Aptos" w:cs="Aptos"/>
                <w:color w:val="000000" w:themeColor="text1"/>
                <w:sz w:val="23"/>
                <w:szCs w:val="23"/>
                <w:lang w:val="en-CA"/>
              </w:rPr>
              <w:t>in the text in the introduction, when initially describing the project and those involved</w:t>
            </w:r>
            <w:r w:rsidR="3EB715E4" w:rsidRPr="63B2BE78">
              <w:rPr>
                <w:rFonts w:ascii="Aptos" w:eastAsia="Aptos" w:hAnsi="Aptos" w:cs="Aptos"/>
                <w:color w:val="000000" w:themeColor="text1"/>
                <w:sz w:val="23"/>
                <w:szCs w:val="23"/>
                <w:lang w:val="en-CA"/>
              </w:rPr>
              <w:t xml:space="preserve"> </w:t>
            </w:r>
            <w:r w:rsidRPr="63B2BE78">
              <w:rPr>
                <w:rFonts w:ascii="Aptos" w:eastAsia="Aptos" w:hAnsi="Aptos" w:cs="Aptos"/>
                <w:color w:val="000000" w:themeColor="text1"/>
                <w:sz w:val="23"/>
                <w:szCs w:val="23"/>
                <w:lang w:val="en-CA"/>
              </w:rPr>
              <w:t>(p. 2).</w:t>
            </w:r>
          </w:p>
        </w:tc>
      </w:tr>
    </w:tbl>
    <w:p w14:paraId="2C078E63" w14:textId="5BA5A625" w:rsidR="004E2057" w:rsidRDefault="004E2057"/>
    <w:sectPr w:rsidR="004E205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7A3E"/>
    <w:multiLevelType w:val="hybridMultilevel"/>
    <w:tmpl w:val="855A6C04"/>
    <w:lvl w:ilvl="0" w:tplc="587C17E6">
      <w:start w:val="1"/>
      <w:numFmt w:val="bullet"/>
      <w:lvlText w:val=""/>
      <w:lvlJc w:val="left"/>
      <w:pPr>
        <w:ind w:left="360" w:hanging="360"/>
      </w:pPr>
      <w:rPr>
        <w:rFonts w:ascii="Symbol" w:hAnsi="Symbol" w:hint="default"/>
      </w:rPr>
    </w:lvl>
    <w:lvl w:ilvl="1" w:tplc="2B98E778">
      <w:start w:val="1"/>
      <w:numFmt w:val="bullet"/>
      <w:lvlText w:val="o"/>
      <w:lvlJc w:val="left"/>
      <w:pPr>
        <w:ind w:left="1440" w:hanging="360"/>
      </w:pPr>
      <w:rPr>
        <w:rFonts w:ascii="Courier New" w:hAnsi="Courier New" w:hint="default"/>
      </w:rPr>
    </w:lvl>
    <w:lvl w:ilvl="2" w:tplc="9AFC3274">
      <w:start w:val="1"/>
      <w:numFmt w:val="bullet"/>
      <w:lvlText w:val=""/>
      <w:lvlJc w:val="left"/>
      <w:pPr>
        <w:ind w:left="2160" w:hanging="360"/>
      </w:pPr>
      <w:rPr>
        <w:rFonts w:ascii="Wingdings" w:hAnsi="Wingdings" w:hint="default"/>
      </w:rPr>
    </w:lvl>
    <w:lvl w:ilvl="3" w:tplc="E3549D9A">
      <w:start w:val="1"/>
      <w:numFmt w:val="bullet"/>
      <w:lvlText w:val=""/>
      <w:lvlJc w:val="left"/>
      <w:pPr>
        <w:ind w:left="2880" w:hanging="360"/>
      </w:pPr>
      <w:rPr>
        <w:rFonts w:ascii="Symbol" w:hAnsi="Symbol" w:hint="default"/>
      </w:rPr>
    </w:lvl>
    <w:lvl w:ilvl="4" w:tplc="82DE166E">
      <w:start w:val="1"/>
      <w:numFmt w:val="bullet"/>
      <w:lvlText w:val="o"/>
      <w:lvlJc w:val="left"/>
      <w:pPr>
        <w:ind w:left="3600" w:hanging="360"/>
      </w:pPr>
      <w:rPr>
        <w:rFonts w:ascii="Courier New" w:hAnsi="Courier New" w:hint="default"/>
      </w:rPr>
    </w:lvl>
    <w:lvl w:ilvl="5" w:tplc="F11ED422">
      <w:start w:val="1"/>
      <w:numFmt w:val="bullet"/>
      <w:lvlText w:val=""/>
      <w:lvlJc w:val="left"/>
      <w:pPr>
        <w:ind w:left="4320" w:hanging="360"/>
      </w:pPr>
      <w:rPr>
        <w:rFonts w:ascii="Wingdings" w:hAnsi="Wingdings" w:hint="default"/>
      </w:rPr>
    </w:lvl>
    <w:lvl w:ilvl="6" w:tplc="9C4A390C">
      <w:start w:val="1"/>
      <w:numFmt w:val="bullet"/>
      <w:lvlText w:val=""/>
      <w:lvlJc w:val="left"/>
      <w:pPr>
        <w:ind w:left="5040" w:hanging="360"/>
      </w:pPr>
      <w:rPr>
        <w:rFonts w:ascii="Symbol" w:hAnsi="Symbol" w:hint="default"/>
      </w:rPr>
    </w:lvl>
    <w:lvl w:ilvl="7" w:tplc="CDB4FB06">
      <w:start w:val="1"/>
      <w:numFmt w:val="bullet"/>
      <w:lvlText w:val="o"/>
      <w:lvlJc w:val="left"/>
      <w:pPr>
        <w:ind w:left="5760" w:hanging="360"/>
      </w:pPr>
      <w:rPr>
        <w:rFonts w:ascii="Courier New" w:hAnsi="Courier New" w:hint="default"/>
      </w:rPr>
    </w:lvl>
    <w:lvl w:ilvl="8" w:tplc="9F7A9BE2">
      <w:start w:val="1"/>
      <w:numFmt w:val="bullet"/>
      <w:lvlText w:val=""/>
      <w:lvlJc w:val="left"/>
      <w:pPr>
        <w:ind w:left="6480" w:hanging="360"/>
      </w:pPr>
      <w:rPr>
        <w:rFonts w:ascii="Wingdings" w:hAnsi="Wingdings" w:hint="default"/>
      </w:rPr>
    </w:lvl>
  </w:abstractNum>
  <w:abstractNum w:abstractNumId="1" w15:restartNumberingAfterBreak="0">
    <w:nsid w:val="0F8F78BD"/>
    <w:multiLevelType w:val="hybridMultilevel"/>
    <w:tmpl w:val="376EE70C"/>
    <w:lvl w:ilvl="0" w:tplc="77CEBC5E">
      <w:start w:val="1"/>
      <w:numFmt w:val="bullet"/>
      <w:lvlText w:val=""/>
      <w:lvlJc w:val="left"/>
      <w:pPr>
        <w:ind w:left="360" w:hanging="360"/>
      </w:pPr>
      <w:rPr>
        <w:rFonts w:ascii="Symbol" w:hAnsi="Symbol" w:hint="default"/>
      </w:rPr>
    </w:lvl>
    <w:lvl w:ilvl="1" w:tplc="EE70EE60">
      <w:start w:val="1"/>
      <w:numFmt w:val="bullet"/>
      <w:lvlText w:val="o"/>
      <w:lvlJc w:val="left"/>
      <w:pPr>
        <w:ind w:left="1440" w:hanging="360"/>
      </w:pPr>
      <w:rPr>
        <w:rFonts w:ascii="Courier New" w:hAnsi="Courier New" w:hint="default"/>
      </w:rPr>
    </w:lvl>
    <w:lvl w:ilvl="2" w:tplc="746AA93E">
      <w:start w:val="1"/>
      <w:numFmt w:val="bullet"/>
      <w:lvlText w:val=""/>
      <w:lvlJc w:val="left"/>
      <w:pPr>
        <w:ind w:left="2160" w:hanging="360"/>
      </w:pPr>
      <w:rPr>
        <w:rFonts w:ascii="Wingdings" w:hAnsi="Wingdings" w:hint="default"/>
      </w:rPr>
    </w:lvl>
    <w:lvl w:ilvl="3" w:tplc="39B8A4C6">
      <w:start w:val="1"/>
      <w:numFmt w:val="bullet"/>
      <w:lvlText w:val=""/>
      <w:lvlJc w:val="left"/>
      <w:pPr>
        <w:ind w:left="2880" w:hanging="360"/>
      </w:pPr>
      <w:rPr>
        <w:rFonts w:ascii="Symbol" w:hAnsi="Symbol" w:hint="default"/>
      </w:rPr>
    </w:lvl>
    <w:lvl w:ilvl="4" w:tplc="E9283F60">
      <w:start w:val="1"/>
      <w:numFmt w:val="bullet"/>
      <w:lvlText w:val="o"/>
      <w:lvlJc w:val="left"/>
      <w:pPr>
        <w:ind w:left="3600" w:hanging="360"/>
      </w:pPr>
      <w:rPr>
        <w:rFonts w:ascii="Courier New" w:hAnsi="Courier New" w:hint="default"/>
      </w:rPr>
    </w:lvl>
    <w:lvl w:ilvl="5" w:tplc="D6A87C22">
      <w:start w:val="1"/>
      <w:numFmt w:val="bullet"/>
      <w:lvlText w:val=""/>
      <w:lvlJc w:val="left"/>
      <w:pPr>
        <w:ind w:left="4320" w:hanging="360"/>
      </w:pPr>
      <w:rPr>
        <w:rFonts w:ascii="Wingdings" w:hAnsi="Wingdings" w:hint="default"/>
      </w:rPr>
    </w:lvl>
    <w:lvl w:ilvl="6" w:tplc="8F3C92D6">
      <w:start w:val="1"/>
      <w:numFmt w:val="bullet"/>
      <w:lvlText w:val=""/>
      <w:lvlJc w:val="left"/>
      <w:pPr>
        <w:ind w:left="5040" w:hanging="360"/>
      </w:pPr>
      <w:rPr>
        <w:rFonts w:ascii="Symbol" w:hAnsi="Symbol" w:hint="default"/>
      </w:rPr>
    </w:lvl>
    <w:lvl w:ilvl="7" w:tplc="93D840C0">
      <w:start w:val="1"/>
      <w:numFmt w:val="bullet"/>
      <w:lvlText w:val="o"/>
      <w:lvlJc w:val="left"/>
      <w:pPr>
        <w:ind w:left="5760" w:hanging="360"/>
      </w:pPr>
      <w:rPr>
        <w:rFonts w:ascii="Courier New" w:hAnsi="Courier New" w:hint="default"/>
      </w:rPr>
    </w:lvl>
    <w:lvl w:ilvl="8" w:tplc="90186430">
      <w:start w:val="1"/>
      <w:numFmt w:val="bullet"/>
      <w:lvlText w:val=""/>
      <w:lvlJc w:val="left"/>
      <w:pPr>
        <w:ind w:left="6480" w:hanging="360"/>
      </w:pPr>
      <w:rPr>
        <w:rFonts w:ascii="Wingdings" w:hAnsi="Wingdings" w:hint="default"/>
      </w:rPr>
    </w:lvl>
  </w:abstractNum>
  <w:abstractNum w:abstractNumId="2" w15:restartNumberingAfterBreak="0">
    <w:nsid w:val="145FD3A0"/>
    <w:multiLevelType w:val="hybridMultilevel"/>
    <w:tmpl w:val="B088DE92"/>
    <w:lvl w:ilvl="0" w:tplc="4BB86ACE">
      <w:start w:val="1"/>
      <w:numFmt w:val="bullet"/>
      <w:lvlText w:val=""/>
      <w:lvlJc w:val="left"/>
      <w:pPr>
        <w:ind w:left="360" w:hanging="360"/>
      </w:pPr>
      <w:rPr>
        <w:rFonts w:ascii="Symbol" w:hAnsi="Symbol" w:hint="default"/>
      </w:rPr>
    </w:lvl>
    <w:lvl w:ilvl="1" w:tplc="BB5AF242">
      <w:start w:val="1"/>
      <w:numFmt w:val="bullet"/>
      <w:lvlText w:val="o"/>
      <w:lvlJc w:val="left"/>
      <w:pPr>
        <w:ind w:left="1440" w:hanging="360"/>
      </w:pPr>
      <w:rPr>
        <w:rFonts w:ascii="Courier New" w:hAnsi="Courier New" w:hint="default"/>
      </w:rPr>
    </w:lvl>
    <w:lvl w:ilvl="2" w:tplc="7C08A600">
      <w:start w:val="1"/>
      <w:numFmt w:val="bullet"/>
      <w:lvlText w:val=""/>
      <w:lvlJc w:val="left"/>
      <w:pPr>
        <w:ind w:left="2160" w:hanging="360"/>
      </w:pPr>
      <w:rPr>
        <w:rFonts w:ascii="Wingdings" w:hAnsi="Wingdings" w:hint="default"/>
      </w:rPr>
    </w:lvl>
    <w:lvl w:ilvl="3" w:tplc="CD40CCA6">
      <w:start w:val="1"/>
      <w:numFmt w:val="bullet"/>
      <w:lvlText w:val=""/>
      <w:lvlJc w:val="left"/>
      <w:pPr>
        <w:ind w:left="2880" w:hanging="360"/>
      </w:pPr>
      <w:rPr>
        <w:rFonts w:ascii="Symbol" w:hAnsi="Symbol" w:hint="default"/>
      </w:rPr>
    </w:lvl>
    <w:lvl w:ilvl="4" w:tplc="903248D0">
      <w:start w:val="1"/>
      <w:numFmt w:val="bullet"/>
      <w:lvlText w:val="o"/>
      <w:lvlJc w:val="left"/>
      <w:pPr>
        <w:ind w:left="3600" w:hanging="360"/>
      </w:pPr>
      <w:rPr>
        <w:rFonts w:ascii="Courier New" w:hAnsi="Courier New" w:hint="default"/>
      </w:rPr>
    </w:lvl>
    <w:lvl w:ilvl="5" w:tplc="A634A272">
      <w:start w:val="1"/>
      <w:numFmt w:val="bullet"/>
      <w:lvlText w:val=""/>
      <w:lvlJc w:val="left"/>
      <w:pPr>
        <w:ind w:left="4320" w:hanging="360"/>
      </w:pPr>
      <w:rPr>
        <w:rFonts w:ascii="Wingdings" w:hAnsi="Wingdings" w:hint="default"/>
      </w:rPr>
    </w:lvl>
    <w:lvl w:ilvl="6" w:tplc="8936625C">
      <w:start w:val="1"/>
      <w:numFmt w:val="bullet"/>
      <w:lvlText w:val=""/>
      <w:lvlJc w:val="left"/>
      <w:pPr>
        <w:ind w:left="5040" w:hanging="360"/>
      </w:pPr>
      <w:rPr>
        <w:rFonts w:ascii="Symbol" w:hAnsi="Symbol" w:hint="default"/>
      </w:rPr>
    </w:lvl>
    <w:lvl w:ilvl="7" w:tplc="D4984D18">
      <w:start w:val="1"/>
      <w:numFmt w:val="bullet"/>
      <w:lvlText w:val="o"/>
      <w:lvlJc w:val="left"/>
      <w:pPr>
        <w:ind w:left="5760" w:hanging="360"/>
      </w:pPr>
      <w:rPr>
        <w:rFonts w:ascii="Courier New" w:hAnsi="Courier New" w:hint="default"/>
      </w:rPr>
    </w:lvl>
    <w:lvl w:ilvl="8" w:tplc="03DE9826">
      <w:start w:val="1"/>
      <w:numFmt w:val="bullet"/>
      <w:lvlText w:val=""/>
      <w:lvlJc w:val="left"/>
      <w:pPr>
        <w:ind w:left="6480" w:hanging="360"/>
      </w:pPr>
      <w:rPr>
        <w:rFonts w:ascii="Wingdings" w:hAnsi="Wingdings" w:hint="default"/>
      </w:rPr>
    </w:lvl>
  </w:abstractNum>
  <w:abstractNum w:abstractNumId="3" w15:restartNumberingAfterBreak="0">
    <w:nsid w:val="247E8BEE"/>
    <w:multiLevelType w:val="hybridMultilevel"/>
    <w:tmpl w:val="7A58E32A"/>
    <w:lvl w:ilvl="0" w:tplc="651E9232">
      <w:start w:val="1"/>
      <w:numFmt w:val="bullet"/>
      <w:lvlText w:val=""/>
      <w:lvlJc w:val="left"/>
      <w:pPr>
        <w:ind w:left="360" w:hanging="360"/>
      </w:pPr>
      <w:rPr>
        <w:rFonts w:ascii="Symbol" w:hAnsi="Symbol" w:hint="default"/>
      </w:rPr>
    </w:lvl>
    <w:lvl w:ilvl="1" w:tplc="F1280F4E">
      <w:start w:val="1"/>
      <w:numFmt w:val="bullet"/>
      <w:lvlText w:val="o"/>
      <w:lvlJc w:val="left"/>
      <w:pPr>
        <w:ind w:left="1440" w:hanging="360"/>
      </w:pPr>
      <w:rPr>
        <w:rFonts w:ascii="Courier New" w:hAnsi="Courier New" w:hint="default"/>
      </w:rPr>
    </w:lvl>
    <w:lvl w:ilvl="2" w:tplc="9B2EDFDA">
      <w:start w:val="1"/>
      <w:numFmt w:val="bullet"/>
      <w:lvlText w:val=""/>
      <w:lvlJc w:val="left"/>
      <w:pPr>
        <w:ind w:left="2160" w:hanging="360"/>
      </w:pPr>
      <w:rPr>
        <w:rFonts w:ascii="Wingdings" w:hAnsi="Wingdings" w:hint="default"/>
      </w:rPr>
    </w:lvl>
    <w:lvl w:ilvl="3" w:tplc="54103F66">
      <w:start w:val="1"/>
      <w:numFmt w:val="bullet"/>
      <w:lvlText w:val=""/>
      <w:lvlJc w:val="left"/>
      <w:pPr>
        <w:ind w:left="2880" w:hanging="360"/>
      </w:pPr>
      <w:rPr>
        <w:rFonts w:ascii="Symbol" w:hAnsi="Symbol" w:hint="default"/>
      </w:rPr>
    </w:lvl>
    <w:lvl w:ilvl="4" w:tplc="7A629BF2">
      <w:start w:val="1"/>
      <w:numFmt w:val="bullet"/>
      <w:lvlText w:val="o"/>
      <w:lvlJc w:val="left"/>
      <w:pPr>
        <w:ind w:left="3600" w:hanging="360"/>
      </w:pPr>
      <w:rPr>
        <w:rFonts w:ascii="Courier New" w:hAnsi="Courier New" w:hint="default"/>
      </w:rPr>
    </w:lvl>
    <w:lvl w:ilvl="5" w:tplc="FC82D392">
      <w:start w:val="1"/>
      <w:numFmt w:val="bullet"/>
      <w:lvlText w:val=""/>
      <w:lvlJc w:val="left"/>
      <w:pPr>
        <w:ind w:left="4320" w:hanging="360"/>
      </w:pPr>
      <w:rPr>
        <w:rFonts w:ascii="Wingdings" w:hAnsi="Wingdings" w:hint="default"/>
      </w:rPr>
    </w:lvl>
    <w:lvl w:ilvl="6" w:tplc="36CEEEFC">
      <w:start w:val="1"/>
      <w:numFmt w:val="bullet"/>
      <w:lvlText w:val=""/>
      <w:lvlJc w:val="left"/>
      <w:pPr>
        <w:ind w:left="5040" w:hanging="360"/>
      </w:pPr>
      <w:rPr>
        <w:rFonts w:ascii="Symbol" w:hAnsi="Symbol" w:hint="default"/>
      </w:rPr>
    </w:lvl>
    <w:lvl w:ilvl="7" w:tplc="D0A4AAAE">
      <w:start w:val="1"/>
      <w:numFmt w:val="bullet"/>
      <w:lvlText w:val="o"/>
      <w:lvlJc w:val="left"/>
      <w:pPr>
        <w:ind w:left="5760" w:hanging="360"/>
      </w:pPr>
      <w:rPr>
        <w:rFonts w:ascii="Courier New" w:hAnsi="Courier New" w:hint="default"/>
      </w:rPr>
    </w:lvl>
    <w:lvl w:ilvl="8" w:tplc="6FBE2744">
      <w:start w:val="1"/>
      <w:numFmt w:val="bullet"/>
      <w:lvlText w:val=""/>
      <w:lvlJc w:val="left"/>
      <w:pPr>
        <w:ind w:left="6480" w:hanging="360"/>
      </w:pPr>
      <w:rPr>
        <w:rFonts w:ascii="Wingdings" w:hAnsi="Wingdings" w:hint="default"/>
      </w:rPr>
    </w:lvl>
  </w:abstractNum>
  <w:abstractNum w:abstractNumId="4" w15:restartNumberingAfterBreak="0">
    <w:nsid w:val="33BFE631"/>
    <w:multiLevelType w:val="hybridMultilevel"/>
    <w:tmpl w:val="237EE330"/>
    <w:lvl w:ilvl="0" w:tplc="3A16C166">
      <w:start w:val="1"/>
      <w:numFmt w:val="bullet"/>
      <w:lvlText w:val=""/>
      <w:lvlJc w:val="left"/>
      <w:pPr>
        <w:ind w:left="360" w:hanging="360"/>
      </w:pPr>
      <w:rPr>
        <w:rFonts w:ascii="Symbol" w:hAnsi="Symbol" w:hint="default"/>
      </w:rPr>
    </w:lvl>
    <w:lvl w:ilvl="1" w:tplc="F2E626B4">
      <w:start w:val="1"/>
      <w:numFmt w:val="bullet"/>
      <w:lvlText w:val="o"/>
      <w:lvlJc w:val="left"/>
      <w:pPr>
        <w:ind w:left="1440" w:hanging="360"/>
      </w:pPr>
      <w:rPr>
        <w:rFonts w:ascii="Courier New" w:hAnsi="Courier New" w:hint="default"/>
      </w:rPr>
    </w:lvl>
    <w:lvl w:ilvl="2" w:tplc="2738FB28">
      <w:start w:val="1"/>
      <w:numFmt w:val="bullet"/>
      <w:lvlText w:val=""/>
      <w:lvlJc w:val="left"/>
      <w:pPr>
        <w:ind w:left="2160" w:hanging="360"/>
      </w:pPr>
      <w:rPr>
        <w:rFonts w:ascii="Wingdings" w:hAnsi="Wingdings" w:hint="default"/>
      </w:rPr>
    </w:lvl>
    <w:lvl w:ilvl="3" w:tplc="CC3CA96A">
      <w:start w:val="1"/>
      <w:numFmt w:val="bullet"/>
      <w:lvlText w:val=""/>
      <w:lvlJc w:val="left"/>
      <w:pPr>
        <w:ind w:left="2880" w:hanging="360"/>
      </w:pPr>
      <w:rPr>
        <w:rFonts w:ascii="Symbol" w:hAnsi="Symbol" w:hint="default"/>
      </w:rPr>
    </w:lvl>
    <w:lvl w:ilvl="4" w:tplc="F0882D06">
      <w:start w:val="1"/>
      <w:numFmt w:val="bullet"/>
      <w:lvlText w:val="o"/>
      <w:lvlJc w:val="left"/>
      <w:pPr>
        <w:ind w:left="3600" w:hanging="360"/>
      </w:pPr>
      <w:rPr>
        <w:rFonts w:ascii="Courier New" w:hAnsi="Courier New" w:hint="default"/>
      </w:rPr>
    </w:lvl>
    <w:lvl w:ilvl="5" w:tplc="8D4C1EA4">
      <w:start w:val="1"/>
      <w:numFmt w:val="bullet"/>
      <w:lvlText w:val=""/>
      <w:lvlJc w:val="left"/>
      <w:pPr>
        <w:ind w:left="4320" w:hanging="360"/>
      </w:pPr>
      <w:rPr>
        <w:rFonts w:ascii="Wingdings" w:hAnsi="Wingdings" w:hint="default"/>
      </w:rPr>
    </w:lvl>
    <w:lvl w:ilvl="6" w:tplc="BEA6657C">
      <w:start w:val="1"/>
      <w:numFmt w:val="bullet"/>
      <w:lvlText w:val=""/>
      <w:lvlJc w:val="left"/>
      <w:pPr>
        <w:ind w:left="5040" w:hanging="360"/>
      </w:pPr>
      <w:rPr>
        <w:rFonts w:ascii="Symbol" w:hAnsi="Symbol" w:hint="default"/>
      </w:rPr>
    </w:lvl>
    <w:lvl w:ilvl="7" w:tplc="B2C22FE2">
      <w:start w:val="1"/>
      <w:numFmt w:val="bullet"/>
      <w:lvlText w:val="o"/>
      <w:lvlJc w:val="left"/>
      <w:pPr>
        <w:ind w:left="5760" w:hanging="360"/>
      </w:pPr>
      <w:rPr>
        <w:rFonts w:ascii="Courier New" w:hAnsi="Courier New" w:hint="default"/>
      </w:rPr>
    </w:lvl>
    <w:lvl w:ilvl="8" w:tplc="75F24DF6">
      <w:start w:val="1"/>
      <w:numFmt w:val="bullet"/>
      <w:lvlText w:val=""/>
      <w:lvlJc w:val="left"/>
      <w:pPr>
        <w:ind w:left="6480" w:hanging="360"/>
      </w:pPr>
      <w:rPr>
        <w:rFonts w:ascii="Wingdings" w:hAnsi="Wingdings" w:hint="default"/>
      </w:rPr>
    </w:lvl>
  </w:abstractNum>
  <w:abstractNum w:abstractNumId="5" w15:restartNumberingAfterBreak="0">
    <w:nsid w:val="3A1DEB57"/>
    <w:multiLevelType w:val="hybridMultilevel"/>
    <w:tmpl w:val="8432FF50"/>
    <w:lvl w:ilvl="0" w:tplc="549A299E">
      <w:start w:val="1"/>
      <w:numFmt w:val="bullet"/>
      <w:lvlText w:val=""/>
      <w:lvlJc w:val="left"/>
      <w:pPr>
        <w:ind w:left="360" w:hanging="360"/>
      </w:pPr>
      <w:rPr>
        <w:rFonts w:ascii="Symbol" w:hAnsi="Symbol" w:hint="default"/>
      </w:rPr>
    </w:lvl>
    <w:lvl w:ilvl="1" w:tplc="D5907298">
      <w:start w:val="1"/>
      <w:numFmt w:val="bullet"/>
      <w:lvlText w:val="o"/>
      <w:lvlJc w:val="left"/>
      <w:pPr>
        <w:ind w:left="1440" w:hanging="360"/>
      </w:pPr>
      <w:rPr>
        <w:rFonts w:ascii="Courier New" w:hAnsi="Courier New" w:hint="default"/>
      </w:rPr>
    </w:lvl>
    <w:lvl w:ilvl="2" w:tplc="A2926334">
      <w:start w:val="1"/>
      <w:numFmt w:val="bullet"/>
      <w:lvlText w:val=""/>
      <w:lvlJc w:val="left"/>
      <w:pPr>
        <w:ind w:left="2160" w:hanging="360"/>
      </w:pPr>
      <w:rPr>
        <w:rFonts w:ascii="Wingdings" w:hAnsi="Wingdings" w:hint="default"/>
      </w:rPr>
    </w:lvl>
    <w:lvl w:ilvl="3" w:tplc="5F70B20C">
      <w:start w:val="1"/>
      <w:numFmt w:val="bullet"/>
      <w:lvlText w:val=""/>
      <w:lvlJc w:val="left"/>
      <w:pPr>
        <w:ind w:left="2880" w:hanging="360"/>
      </w:pPr>
      <w:rPr>
        <w:rFonts w:ascii="Symbol" w:hAnsi="Symbol" w:hint="default"/>
      </w:rPr>
    </w:lvl>
    <w:lvl w:ilvl="4" w:tplc="28FCCB90">
      <w:start w:val="1"/>
      <w:numFmt w:val="bullet"/>
      <w:lvlText w:val="o"/>
      <w:lvlJc w:val="left"/>
      <w:pPr>
        <w:ind w:left="3600" w:hanging="360"/>
      </w:pPr>
      <w:rPr>
        <w:rFonts w:ascii="Courier New" w:hAnsi="Courier New" w:hint="default"/>
      </w:rPr>
    </w:lvl>
    <w:lvl w:ilvl="5" w:tplc="DAC8D508">
      <w:start w:val="1"/>
      <w:numFmt w:val="bullet"/>
      <w:lvlText w:val=""/>
      <w:lvlJc w:val="left"/>
      <w:pPr>
        <w:ind w:left="4320" w:hanging="360"/>
      </w:pPr>
      <w:rPr>
        <w:rFonts w:ascii="Wingdings" w:hAnsi="Wingdings" w:hint="default"/>
      </w:rPr>
    </w:lvl>
    <w:lvl w:ilvl="6" w:tplc="2A5C6E38">
      <w:start w:val="1"/>
      <w:numFmt w:val="bullet"/>
      <w:lvlText w:val=""/>
      <w:lvlJc w:val="left"/>
      <w:pPr>
        <w:ind w:left="5040" w:hanging="360"/>
      </w:pPr>
      <w:rPr>
        <w:rFonts w:ascii="Symbol" w:hAnsi="Symbol" w:hint="default"/>
      </w:rPr>
    </w:lvl>
    <w:lvl w:ilvl="7" w:tplc="D6088726">
      <w:start w:val="1"/>
      <w:numFmt w:val="bullet"/>
      <w:lvlText w:val="o"/>
      <w:lvlJc w:val="left"/>
      <w:pPr>
        <w:ind w:left="5760" w:hanging="360"/>
      </w:pPr>
      <w:rPr>
        <w:rFonts w:ascii="Courier New" w:hAnsi="Courier New" w:hint="default"/>
      </w:rPr>
    </w:lvl>
    <w:lvl w:ilvl="8" w:tplc="2D3239A0">
      <w:start w:val="1"/>
      <w:numFmt w:val="bullet"/>
      <w:lvlText w:val=""/>
      <w:lvlJc w:val="left"/>
      <w:pPr>
        <w:ind w:left="6480" w:hanging="360"/>
      </w:pPr>
      <w:rPr>
        <w:rFonts w:ascii="Wingdings" w:hAnsi="Wingdings" w:hint="default"/>
      </w:rPr>
    </w:lvl>
  </w:abstractNum>
  <w:abstractNum w:abstractNumId="6" w15:restartNumberingAfterBreak="0">
    <w:nsid w:val="3C049517"/>
    <w:multiLevelType w:val="multilevel"/>
    <w:tmpl w:val="0E785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DA2DA1"/>
    <w:multiLevelType w:val="multilevel"/>
    <w:tmpl w:val="EBAE0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5596CC"/>
    <w:multiLevelType w:val="hybridMultilevel"/>
    <w:tmpl w:val="52FC0FC6"/>
    <w:lvl w:ilvl="0" w:tplc="7F38FBFE">
      <w:start w:val="1"/>
      <w:numFmt w:val="bullet"/>
      <w:lvlText w:val=""/>
      <w:lvlJc w:val="left"/>
      <w:pPr>
        <w:ind w:left="360" w:hanging="360"/>
      </w:pPr>
      <w:rPr>
        <w:rFonts w:ascii="Symbol" w:hAnsi="Symbol" w:hint="default"/>
      </w:rPr>
    </w:lvl>
    <w:lvl w:ilvl="1" w:tplc="F8404CEE">
      <w:start w:val="1"/>
      <w:numFmt w:val="bullet"/>
      <w:lvlText w:val="o"/>
      <w:lvlJc w:val="left"/>
      <w:pPr>
        <w:ind w:left="1440" w:hanging="360"/>
      </w:pPr>
      <w:rPr>
        <w:rFonts w:ascii="Courier New" w:hAnsi="Courier New" w:hint="default"/>
      </w:rPr>
    </w:lvl>
    <w:lvl w:ilvl="2" w:tplc="CBF28BFA">
      <w:start w:val="1"/>
      <w:numFmt w:val="bullet"/>
      <w:lvlText w:val=""/>
      <w:lvlJc w:val="left"/>
      <w:pPr>
        <w:ind w:left="2160" w:hanging="360"/>
      </w:pPr>
      <w:rPr>
        <w:rFonts w:ascii="Wingdings" w:hAnsi="Wingdings" w:hint="default"/>
      </w:rPr>
    </w:lvl>
    <w:lvl w:ilvl="3" w:tplc="7196235A">
      <w:start w:val="1"/>
      <w:numFmt w:val="bullet"/>
      <w:lvlText w:val=""/>
      <w:lvlJc w:val="left"/>
      <w:pPr>
        <w:ind w:left="2880" w:hanging="360"/>
      </w:pPr>
      <w:rPr>
        <w:rFonts w:ascii="Symbol" w:hAnsi="Symbol" w:hint="default"/>
      </w:rPr>
    </w:lvl>
    <w:lvl w:ilvl="4" w:tplc="867259BE">
      <w:start w:val="1"/>
      <w:numFmt w:val="bullet"/>
      <w:lvlText w:val="o"/>
      <w:lvlJc w:val="left"/>
      <w:pPr>
        <w:ind w:left="3600" w:hanging="360"/>
      </w:pPr>
      <w:rPr>
        <w:rFonts w:ascii="Courier New" w:hAnsi="Courier New" w:hint="default"/>
      </w:rPr>
    </w:lvl>
    <w:lvl w:ilvl="5" w:tplc="3B9E7194">
      <w:start w:val="1"/>
      <w:numFmt w:val="bullet"/>
      <w:lvlText w:val=""/>
      <w:lvlJc w:val="left"/>
      <w:pPr>
        <w:ind w:left="4320" w:hanging="360"/>
      </w:pPr>
      <w:rPr>
        <w:rFonts w:ascii="Wingdings" w:hAnsi="Wingdings" w:hint="default"/>
      </w:rPr>
    </w:lvl>
    <w:lvl w:ilvl="6" w:tplc="DDB860F2">
      <w:start w:val="1"/>
      <w:numFmt w:val="bullet"/>
      <w:lvlText w:val=""/>
      <w:lvlJc w:val="left"/>
      <w:pPr>
        <w:ind w:left="5040" w:hanging="360"/>
      </w:pPr>
      <w:rPr>
        <w:rFonts w:ascii="Symbol" w:hAnsi="Symbol" w:hint="default"/>
      </w:rPr>
    </w:lvl>
    <w:lvl w:ilvl="7" w:tplc="83AA9666">
      <w:start w:val="1"/>
      <w:numFmt w:val="bullet"/>
      <w:lvlText w:val="o"/>
      <w:lvlJc w:val="left"/>
      <w:pPr>
        <w:ind w:left="5760" w:hanging="360"/>
      </w:pPr>
      <w:rPr>
        <w:rFonts w:ascii="Courier New" w:hAnsi="Courier New" w:hint="default"/>
      </w:rPr>
    </w:lvl>
    <w:lvl w:ilvl="8" w:tplc="4D2273FA">
      <w:start w:val="1"/>
      <w:numFmt w:val="bullet"/>
      <w:lvlText w:val=""/>
      <w:lvlJc w:val="left"/>
      <w:pPr>
        <w:ind w:left="6480" w:hanging="360"/>
      </w:pPr>
      <w:rPr>
        <w:rFonts w:ascii="Wingdings" w:hAnsi="Wingdings" w:hint="default"/>
      </w:rPr>
    </w:lvl>
  </w:abstractNum>
  <w:abstractNum w:abstractNumId="9" w15:restartNumberingAfterBreak="0">
    <w:nsid w:val="7A2AF8D7"/>
    <w:multiLevelType w:val="hybridMultilevel"/>
    <w:tmpl w:val="671AE9DA"/>
    <w:lvl w:ilvl="0" w:tplc="18C6B24A">
      <w:start w:val="1"/>
      <w:numFmt w:val="bullet"/>
      <w:lvlText w:val=""/>
      <w:lvlJc w:val="left"/>
      <w:pPr>
        <w:ind w:left="360" w:hanging="360"/>
      </w:pPr>
      <w:rPr>
        <w:rFonts w:ascii="Symbol" w:hAnsi="Symbol" w:hint="default"/>
      </w:rPr>
    </w:lvl>
    <w:lvl w:ilvl="1" w:tplc="741E3F38">
      <w:start w:val="1"/>
      <w:numFmt w:val="bullet"/>
      <w:lvlText w:val="o"/>
      <w:lvlJc w:val="left"/>
      <w:pPr>
        <w:ind w:left="1440" w:hanging="360"/>
      </w:pPr>
      <w:rPr>
        <w:rFonts w:ascii="Courier New" w:hAnsi="Courier New" w:hint="default"/>
      </w:rPr>
    </w:lvl>
    <w:lvl w:ilvl="2" w:tplc="9DC40E8A">
      <w:start w:val="1"/>
      <w:numFmt w:val="bullet"/>
      <w:lvlText w:val=""/>
      <w:lvlJc w:val="left"/>
      <w:pPr>
        <w:ind w:left="2160" w:hanging="360"/>
      </w:pPr>
      <w:rPr>
        <w:rFonts w:ascii="Wingdings" w:hAnsi="Wingdings" w:hint="default"/>
      </w:rPr>
    </w:lvl>
    <w:lvl w:ilvl="3" w:tplc="35569E34">
      <w:start w:val="1"/>
      <w:numFmt w:val="bullet"/>
      <w:lvlText w:val=""/>
      <w:lvlJc w:val="left"/>
      <w:pPr>
        <w:ind w:left="2880" w:hanging="360"/>
      </w:pPr>
      <w:rPr>
        <w:rFonts w:ascii="Symbol" w:hAnsi="Symbol" w:hint="default"/>
      </w:rPr>
    </w:lvl>
    <w:lvl w:ilvl="4" w:tplc="A4E0B97A">
      <w:start w:val="1"/>
      <w:numFmt w:val="bullet"/>
      <w:lvlText w:val="o"/>
      <w:lvlJc w:val="left"/>
      <w:pPr>
        <w:ind w:left="3600" w:hanging="360"/>
      </w:pPr>
      <w:rPr>
        <w:rFonts w:ascii="Courier New" w:hAnsi="Courier New" w:hint="default"/>
      </w:rPr>
    </w:lvl>
    <w:lvl w:ilvl="5" w:tplc="27985458">
      <w:start w:val="1"/>
      <w:numFmt w:val="bullet"/>
      <w:lvlText w:val=""/>
      <w:lvlJc w:val="left"/>
      <w:pPr>
        <w:ind w:left="4320" w:hanging="360"/>
      </w:pPr>
      <w:rPr>
        <w:rFonts w:ascii="Wingdings" w:hAnsi="Wingdings" w:hint="default"/>
      </w:rPr>
    </w:lvl>
    <w:lvl w:ilvl="6" w:tplc="0C601068">
      <w:start w:val="1"/>
      <w:numFmt w:val="bullet"/>
      <w:lvlText w:val=""/>
      <w:lvlJc w:val="left"/>
      <w:pPr>
        <w:ind w:left="5040" w:hanging="360"/>
      </w:pPr>
      <w:rPr>
        <w:rFonts w:ascii="Symbol" w:hAnsi="Symbol" w:hint="default"/>
      </w:rPr>
    </w:lvl>
    <w:lvl w:ilvl="7" w:tplc="B100EFE4">
      <w:start w:val="1"/>
      <w:numFmt w:val="bullet"/>
      <w:lvlText w:val="o"/>
      <w:lvlJc w:val="left"/>
      <w:pPr>
        <w:ind w:left="5760" w:hanging="360"/>
      </w:pPr>
      <w:rPr>
        <w:rFonts w:ascii="Courier New" w:hAnsi="Courier New" w:hint="default"/>
      </w:rPr>
    </w:lvl>
    <w:lvl w:ilvl="8" w:tplc="B470C1B2">
      <w:start w:val="1"/>
      <w:numFmt w:val="bullet"/>
      <w:lvlText w:val=""/>
      <w:lvlJc w:val="left"/>
      <w:pPr>
        <w:ind w:left="6480" w:hanging="360"/>
      </w:pPr>
      <w:rPr>
        <w:rFonts w:ascii="Wingdings" w:hAnsi="Wingdings" w:hint="default"/>
      </w:rPr>
    </w:lvl>
  </w:abstractNum>
  <w:num w:numId="1" w16cid:durableId="1097294158">
    <w:abstractNumId w:val="8"/>
  </w:num>
  <w:num w:numId="2" w16cid:durableId="2043632927">
    <w:abstractNumId w:val="1"/>
  </w:num>
  <w:num w:numId="3" w16cid:durableId="1997032855">
    <w:abstractNumId w:val="0"/>
  </w:num>
  <w:num w:numId="4" w16cid:durableId="620308951">
    <w:abstractNumId w:val="5"/>
  </w:num>
  <w:num w:numId="5" w16cid:durableId="1154184031">
    <w:abstractNumId w:val="4"/>
  </w:num>
  <w:num w:numId="6" w16cid:durableId="1940411894">
    <w:abstractNumId w:val="6"/>
  </w:num>
  <w:num w:numId="7" w16cid:durableId="862405115">
    <w:abstractNumId w:val="7"/>
  </w:num>
  <w:num w:numId="8" w16cid:durableId="2055304001">
    <w:abstractNumId w:val="2"/>
  </w:num>
  <w:num w:numId="9" w16cid:durableId="1079911927">
    <w:abstractNumId w:val="9"/>
  </w:num>
  <w:num w:numId="10" w16cid:durableId="2064982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942ED7"/>
    <w:rsid w:val="0001255C"/>
    <w:rsid w:val="00045772"/>
    <w:rsid w:val="00084B1C"/>
    <w:rsid w:val="00091F24"/>
    <w:rsid w:val="000E3219"/>
    <w:rsid w:val="00140355"/>
    <w:rsid w:val="00157D53"/>
    <w:rsid w:val="0015F4AE"/>
    <w:rsid w:val="001A4EF9"/>
    <w:rsid w:val="001E0D24"/>
    <w:rsid w:val="001E6E6B"/>
    <w:rsid w:val="002060AA"/>
    <w:rsid w:val="002348E4"/>
    <w:rsid w:val="002D47E0"/>
    <w:rsid w:val="002E2673"/>
    <w:rsid w:val="00303F72"/>
    <w:rsid w:val="00305D3E"/>
    <w:rsid w:val="003E3341"/>
    <w:rsid w:val="003E47EB"/>
    <w:rsid w:val="003F2601"/>
    <w:rsid w:val="003F3B96"/>
    <w:rsid w:val="00403BFA"/>
    <w:rsid w:val="00412661"/>
    <w:rsid w:val="004402F6"/>
    <w:rsid w:val="004465B3"/>
    <w:rsid w:val="004847D7"/>
    <w:rsid w:val="004B7E51"/>
    <w:rsid w:val="004E2057"/>
    <w:rsid w:val="004F3E63"/>
    <w:rsid w:val="005370A8"/>
    <w:rsid w:val="005C3BB4"/>
    <w:rsid w:val="00602268"/>
    <w:rsid w:val="00625C08"/>
    <w:rsid w:val="0062782C"/>
    <w:rsid w:val="0066111A"/>
    <w:rsid w:val="0066285B"/>
    <w:rsid w:val="00663DBA"/>
    <w:rsid w:val="00747C52"/>
    <w:rsid w:val="007B54A0"/>
    <w:rsid w:val="007B5790"/>
    <w:rsid w:val="007C43E7"/>
    <w:rsid w:val="007E6440"/>
    <w:rsid w:val="007F31E5"/>
    <w:rsid w:val="007F4DB7"/>
    <w:rsid w:val="00895795"/>
    <w:rsid w:val="008C334C"/>
    <w:rsid w:val="008F380B"/>
    <w:rsid w:val="009152C0"/>
    <w:rsid w:val="009173F0"/>
    <w:rsid w:val="00951D80"/>
    <w:rsid w:val="009713A4"/>
    <w:rsid w:val="009756A1"/>
    <w:rsid w:val="0098354C"/>
    <w:rsid w:val="00A6503E"/>
    <w:rsid w:val="00A922EF"/>
    <w:rsid w:val="00A95A28"/>
    <w:rsid w:val="00AD1DCD"/>
    <w:rsid w:val="00B1185A"/>
    <w:rsid w:val="00B45DF9"/>
    <w:rsid w:val="00B639C6"/>
    <w:rsid w:val="00B64823"/>
    <w:rsid w:val="00C127E0"/>
    <w:rsid w:val="00C15564"/>
    <w:rsid w:val="00C232C2"/>
    <w:rsid w:val="00CA3596"/>
    <w:rsid w:val="00CA39BA"/>
    <w:rsid w:val="00CD4913"/>
    <w:rsid w:val="00CF5A02"/>
    <w:rsid w:val="00D11CD0"/>
    <w:rsid w:val="00D130EA"/>
    <w:rsid w:val="00D201A4"/>
    <w:rsid w:val="00D70385"/>
    <w:rsid w:val="00D73DCA"/>
    <w:rsid w:val="00DB1A74"/>
    <w:rsid w:val="00E12FFD"/>
    <w:rsid w:val="00E2472C"/>
    <w:rsid w:val="00E359E8"/>
    <w:rsid w:val="00E73FC5"/>
    <w:rsid w:val="00E819B9"/>
    <w:rsid w:val="00E874DF"/>
    <w:rsid w:val="00EA0F8F"/>
    <w:rsid w:val="00EB5310"/>
    <w:rsid w:val="00EE70AC"/>
    <w:rsid w:val="00F14DE1"/>
    <w:rsid w:val="00F446A5"/>
    <w:rsid w:val="00F65545"/>
    <w:rsid w:val="00F70374"/>
    <w:rsid w:val="00F7089C"/>
    <w:rsid w:val="00FA2FF8"/>
    <w:rsid w:val="00FB04D9"/>
    <w:rsid w:val="00FF6AE1"/>
    <w:rsid w:val="014CD4BA"/>
    <w:rsid w:val="01709283"/>
    <w:rsid w:val="019C7302"/>
    <w:rsid w:val="019D860C"/>
    <w:rsid w:val="019E352F"/>
    <w:rsid w:val="01C10D17"/>
    <w:rsid w:val="01CDEC15"/>
    <w:rsid w:val="01FD24AB"/>
    <w:rsid w:val="02CF1771"/>
    <w:rsid w:val="02D81BF2"/>
    <w:rsid w:val="02F21EDA"/>
    <w:rsid w:val="0300C7C6"/>
    <w:rsid w:val="033C2BB5"/>
    <w:rsid w:val="034214F8"/>
    <w:rsid w:val="03480E45"/>
    <w:rsid w:val="036DCF00"/>
    <w:rsid w:val="03839087"/>
    <w:rsid w:val="03A841F8"/>
    <w:rsid w:val="03C9902F"/>
    <w:rsid w:val="03CD3A89"/>
    <w:rsid w:val="04263AAD"/>
    <w:rsid w:val="045EE63C"/>
    <w:rsid w:val="0481CAB5"/>
    <w:rsid w:val="0521BAF2"/>
    <w:rsid w:val="06204A0D"/>
    <w:rsid w:val="062A977F"/>
    <w:rsid w:val="0689A1AE"/>
    <w:rsid w:val="068A5D1F"/>
    <w:rsid w:val="068E54F5"/>
    <w:rsid w:val="06AD0585"/>
    <w:rsid w:val="06C09C98"/>
    <w:rsid w:val="07642048"/>
    <w:rsid w:val="076A1D15"/>
    <w:rsid w:val="0804F04E"/>
    <w:rsid w:val="0842AD68"/>
    <w:rsid w:val="08985ED2"/>
    <w:rsid w:val="08D014C9"/>
    <w:rsid w:val="0958B6AA"/>
    <w:rsid w:val="095A6CE1"/>
    <w:rsid w:val="09800DC4"/>
    <w:rsid w:val="0A04A634"/>
    <w:rsid w:val="0AA8FFDA"/>
    <w:rsid w:val="0B4BA7BA"/>
    <w:rsid w:val="0BC43BC1"/>
    <w:rsid w:val="0C00D288"/>
    <w:rsid w:val="0C10F8CD"/>
    <w:rsid w:val="0C5F5F20"/>
    <w:rsid w:val="0C863FB3"/>
    <w:rsid w:val="0D3D70B1"/>
    <w:rsid w:val="0D634183"/>
    <w:rsid w:val="0D92204F"/>
    <w:rsid w:val="0E1724C8"/>
    <w:rsid w:val="0EA2D5FF"/>
    <w:rsid w:val="0EABABF7"/>
    <w:rsid w:val="0EDD9D5F"/>
    <w:rsid w:val="0F1B1DF9"/>
    <w:rsid w:val="0FF6B0DA"/>
    <w:rsid w:val="100020AA"/>
    <w:rsid w:val="10065B5F"/>
    <w:rsid w:val="102635CC"/>
    <w:rsid w:val="103D50CB"/>
    <w:rsid w:val="107C0B96"/>
    <w:rsid w:val="10BF9F93"/>
    <w:rsid w:val="10CADB6B"/>
    <w:rsid w:val="113715EE"/>
    <w:rsid w:val="11CDD5D8"/>
    <w:rsid w:val="126325D0"/>
    <w:rsid w:val="126D2FBA"/>
    <w:rsid w:val="128EB1E6"/>
    <w:rsid w:val="12A75EAA"/>
    <w:rsid w:val="12D0E202"/>
    <w:rsid w:val="12D2A8AE"/>
    <w:rsid w:val="146DB1AF"/>
    <w:rsid w:val="14A7DEE3"/>
    <w:rsid w:val="14C17042"/>
    <w:rsid w:val="14F0F9A6"/>
    <w:rsid w:val="15969D9F"/>
    <w:rsid w:val="15AB6960"/>
    <w:rsid w:val="1675AB50"/>
    <w:rsid w:val="173AFC07"/>
    <w:rsid w:val="1752581A"/>
    <w:rsid w:val="17B12539"/>
    <w:rsid w:val="18163BB8"/>
    <w:rsid w:val="18170DED"/>
    <w:rsid w:val="18DB3816"/>
    <w:rsid w:val="19156343"/>
    <w:rsid w:val="19985B87"/>
    <w:rsid w:val="1A03E167"/>
    <w:rsid w:val="1A716784"/>
    <w:rsid w:val="1AF599BE"/>
    <w:rsid w:val="1B94B52F"/>
    <w:rsid w:val="1BAF9A8E"/>
    <w:rsid w:val="1C3BB858"/>
    <w:rsid w:val="1C8C1BA8"/>
    <w:rsid w:val="1D2C670E"/>
    <w:rsid w:val="1D3F8156"/>
    <w:rsid w:val="1DC3AED4"/>
    <w:rsid w:val="1DCE6690"/>
    <w:rsid w:val="1DDA36BF"/>
    <w:rsid w:val="1E1FB889"/>
    <w:rsid w:val="1E2248F3"/>
    <w:rsid w:val="1E795FD3"/>
    <w:rsid w:val="1EA3B67F"/>
    <w:rsid w:val="1ED120ED"/>
    <w:rsid w:val="1EDDC942"/>
    <w:rsid w:val="1EFA2B3B"/>
    <w:rsid w:val="1F61D280"/>
    <w:rsid w:val="1F9740BB"/>
    <w:rsid w:val="1FB474A5"/>
    <w:rsid w:val="204A3C40"/>
    <w:rsid w:val="204B23A7"/>
    <w:rsid w:val="21E597FC"/>
    <w:rsid w:val="223FEDEC"/>
    <w:rsid w:val="228A7DBF"/>
    <w:rsid w:val="237C3641"/>
    <w:rsid w:val="23C60523"/>
    <w:rsid w:val="23CD4EE5"/>
    <w:rsid w:val="23EC97B8"/>
    <w:rsid w:val="2409829A"/>
    <w:rsid w:val="2416FEFD"/>
    <w:rsid w:val="245C3EE2"/>
    <w:rsid w:val="24693FB6"/>
    <w:rsid w:val="247B487B"/>
    <w:rsid w:val="248E9E60"/>
    <w:rsid w:val="2499159B"/>
    <w:rsid w:val="25038C70"/>
    <w:rsid w:val="2513B727"/>
    <w:rsid w:val="25BF4A85"/>
    <w:rsid w:val="25C61DAC"/>
    <w:rsid w:val="25DDD68F"/>
    <w:rsid w:val="25FD3348"/>
    <w:rsid w:val="2662B043"/>
    <w:rsid w:val="273EFCC5"/>
    <w:rsid w:val="2808DC7A"/>
    <w:rsid w:val="29019102"/>
    <w:rsid w:val="2928E25E"/>
    <w:rsid w:val="2948FF05"/>
    <w:rsid w:val="29556168"/>
    <w:rsid w:val="29779276"/>
    <w:rsid w:val="298547E1"/>
    <w:rsid w:val="298CFE50"/>
    <w:rsid w:val="29EDDC57"/>
    <w:rsid w:val="29F5CDE7"/>
    <w:rsid w:val="2A745523"/>
    <w:rsid w:val="2ACDF2F1"/>
    <w:rsid w:val="2ADAC1CF"/>
    <w:rsid w:val="2AEDD98B"/>
    <w:rsid w:val="2AFDCF09"/>
    <w:rsid w:val="2B021200"/>
    <w:rsid w:val="2B09BCB3"/>
    <w:rsid w:val="2B467648"/>
    <w:rsid w:val="2B5919A3"/>
    <w:rsid w:val="2B689EAE"/>
    <w:rsid w:val="2B8319B2"/>
    <w:rsid w:val="2BAB8601"/>
    <w:rsid w:val="2BC65ABA"/>
    <w:rsid w:val="2C235A6A"/>
    <w:rsid w:val="2C347E45"/>
    <w:rsid w:val="2CA9C8E2"/>
    <w:rsid w:val="2CB6B800"/>
    <w:rsid w:val="2CED68D6"/>
    <w:rsid w:val="2D421BDA"/>
    <w:rsid w:val="2D548454"/>
    <w:rsid w:val="2D8C2C9B"/>
    <w:rsid w:val="2E26CB6F"/>
    <w:rsid w:val="2E2A267D"/>
    <w:rsid w:val="2E4E44F4"/>
    <w:rsid w:val="2E7B9E8E"/>
    <w:rsid w:val="2FC55E69"/>
    <w:rsid w:val="2FE0EE38"/>
    <w:rsid w:val="2FE4FCC5"/>
    <w:rsid w:val="2FF52E84"/>
    <w:rsid w:val="2FFED084"/>
    <w:rsid w:val="30395AD5"/>
    <w:rsid w:val="3085DD9B"/>
    <w:rsid w:val="308A408B"/>
    <w:rsid w:val="30F8057E"/>
    <w:rsid w:val="3181FA8A"/>
    <w:rsid w:val="3185BE00"/>
    <w:rsid w:val="31900407"/>
    <w:rsid w:val="31B22766"/>
    <w:rsid w:val="31D5A1F9"/>
    <w:rsid w:val="3282D9B0"/>
    <w:rsid w:val="334331EC"/>
    <w:rsid w:val="34013AD2"/>
    <w:rsid w:val="34393701"/>
    <w:rsid w:val="34634B4F"/>
    <w:rsid w:val="347FAFE2"/>
    <w:rsid w:val="34C478D4"/>
    <w:rsid w:val="356B007E"/>
    <w:rsid w:val="357D4455"/>
    <w:rsid w:val="35A3ACDC"/>
    <w:rsid w:val="360FDBCC"/>
    <w:rsid w:val="364A9887"/>
    <w:rsid w:val="36798C1F"/>
    <w:rsid w:val="36B708D0"/>
    <w:rsid w:val="36B793AA"/>
    <w:rsid w:val="36C672AE"/>
    <w:rsid w:val="36D13957"/>
    <w:rsid w:val="37084E15"/>
    <w:rsid w:val="373ACFB2"/>
    <w:rsid w:val="37A7C1F0"/>
    <w:rsid w:val="37D0F4D8"/>
    <w:rsid w:val="37E7F243"/>
    <w:rsid w:val="38669EAD"/>
    <w:rsid w:val="3878BBFA"/>
    <w:rsid w:val="38E4C278"/>
    <w:rsid w:val="390A3373"/>
    <w:rsid w:val="39391C59"/>
    <w:rsid w:val="393FBC22"/>
    <w:rsid w:val="3943B836"/>
    <w:rsid w:val="39593086"/>
    <w:rsid w:val="39730370"/>
    <w:rsid w:val="39FCE461"/>
    <w:rsid w:val="3A2122B5"/>
    <w:rsid w:val="3A53C41F"/>
    <w:rsid w:val="3A67C70E"/>
    <w:rsid w:val="3A7CF872"/>
    <w:rsid w:val="3A7D8E89"/>
    <w:rsid w:val="3B6B3FF6"/>
    <w:rsid w:val="3C2E2E2E"/>
    <w:rsid w:val="3C48FF01"/>
    <w:rsid w:val="3C5FA48C"/>
    <w:rsid w:val="3CCABF0F"/>
    <w:rsid w:val="3D65537F"/>
    <w:rsid w:val="3D6F33C4"/>
    <w:rsid w:val="3DF0DF1C"/>
    <w:rsid w:val="3E206664"/>
    <w:rsid w:val="3E4AD846"/>
    <w:rsid w:val="3E5A93D9"/>
    <w:rsid w:val="3EB715E4"/>
    <w:rsid w:val="3EF874C2"/>
    <w:rsid w:val="3F55DF33"/>
    <w:rsid w:val="3FAB72C4"/>
    <w:rsid w:val="3FF488E2"/>
    <w:rsid w:val="4047441C"/>
    <w:rsid w:val="405BDC26"/>
    <w:rsid w:val="408243FA"/>
    <w:rsid w:val="408C1E8F"/>
    <w:rsid w:val="40ED00D0"/>
    <w:rsid w:val="4109AEF7"/>
    <w:rsid w:val="4144A1C9"/>
    <w:rsid w:val="41942ED7"/>
    <w:rsid w:val="4238BA28"/>
    <w:rsid w:val="425B948F"/>
    <w:rsid w:val="42D89A2F"/>
    <w:rsid w:val="431DCA41"/>
    <w:rsid w:val="436B92A4"/>
    <w:rsid w:val="43B5DB82"/>
    <w:rsid w:val="43F2C5F6"/>
    <w:rsid w:val="4451E4EB"/>
    <w:rsid w:val="44560B08"/>
    <w:rsid w:val="44A93468"/>
    <w:rsid w:val="44F635D4"/>
    <w:rsid w:val="45046A46"/>
    <w:rsid w:val="45101C6B"/>
    <w:rsid w:val="460FC953"/>
    <w:rsid w:val="462D9140"/>
    <w:rsid w:val="4631D558"/>
    <w:rsid w:val="46813698"/>
    <w:rsid w:val="468A89E2"/>
    <w:rsid w:val="468E02B6"/>
    <w:rsid w:val="46AF30DF"/>
    <w:rsid w:val="46DAC96B"/>
    <w:rsid w:val="46DE6711"/>
    <w:rsid w:val="46F9E44D"/>
    <w:rsid w:val="471AE9F4"/>
    <w:rsid w:val="474DDA34"/>
    <w:rsid w:val="4796F8F0"/>
    <w:rsid w:val="47A02CD4"/>
    <w:rsid w:val="47B06FE1"/>
    <w:rsid w:val="47C09B78"/>
    <w:rsid w:val="47CA99AD"/>
    <w:rsid w:val="47CE29F9"/>
    <w:rsid w:val="4804B5C6"/>
    <w:rsid w:val="4837AD7B"/>
    <w:rsid w:val="4860EDA4"/>
    <w:rsid w:val="488C0E18"/>
    <w:rsid w:val="48957569"/>
    <w:rsid w:val="499BFF25"/>
    <w:rsid w:val="49C4B501"/>
    <w:rsid w:val="4ADEFB6D"/>
    <w:rsid w:val="4B01F546"/>
    <w:rsid w:val="4B0A26AD"/>
    <w:rsid w:val="4B92A906"/>
    <w:rsid w:val="4C21B5DD"/>
    <w:rsid w:val="4C345BA2"/>
    <w:rsid w:val="4C386787"/>
    <w:rsid w:val="4C75EBFD"/>
    <w:rsid w:val="4C99FD2D"/>
    <w:rsid w:val="4CC79819"/>
    <w:rsid w:val="4D0B2DA1"/>
    <w:rsid w:val="4D24E265"/>
    <w:rsid w:val="4D2DAE76"/>
    <w:rsid w:val="4D666DFC"/>
    <w:rsid w:val="4D673A47"/>
    <w:rsid w:val="4D8D3E08"/>
    <w:rsid w:val="4D8DFE82"/>
    <w:rsid w:val="4EAF82F2"/>
    <w:rsid w:val="4EEF03D7"/>
    <w:rsid w:val="4F0E8B07"/>
    <w:rsid w:val="4F20A587"/>
    <w:rsid w:val="50038C42"/>
    <w:rsid w:val="509DFF34"/>
    <w:rsid w:val="50AD628E"/>
    <w:rsid w:val="50B57C66"/>
    <w:rsid w:val="50BB4C32"/>
    <w:rsid w:val="50C7540B"/>
    <w:rsid w:val="50E315D1"/>
    <w:rsid w:val="50EC7304"/>
    <w:rsid w:val="510F45E0"/>
    <w:rsid w:val="5132335B"/>
    <w:rsid w:val="514C8671"/>
    <w:rsid w:val="5195F032"/>
    <w:rsid w:val="51A759F4"/>
    <w:rsid w:val="51D6B0F3"/>
    <w:rsid w:val="51DBCC65"/>
    <w:rsid w:val="51DED2B7"/>
    <w:rsid w:val="52225AFB"/>
    <w:rsid w:val="52848CEA"/>
    <w:rsid w:val="52A8E7BD"/>
    <w:rsid w:val="52C1DBDD"/>
    <w:rsid w:val="52DF5BE4"/>
    <w:rsid w:val="5333BC4F"/>
    <w:rsid w:val="53610A9F"/>
    <w:rsid w:val="545F4B0E"/>
    <w:rsid w:val="5477C61C"/>
    <w:rsid w:val="547F6B09"/>
    <w:rsid w:val="54B5CC36"/>
    <w:rsid w:val="54C0390E"/>
    <w:rsid w:val="551FB0EA"/>
    <w:rsid w:val="55740F0D"/>
    <w:rsid w:val="55D85153"/>
    <w:rsid w:val="56DD7AED"/>
    <w:rsid w:val="56FEA3D3"/>
    <w:rsid w:val="572AEE1D"/>
    <w:rsid w:val="57432BCA"/>
    <w:rsid w:val="5834E64D"/>
    <w:rsid w:val="5846E622"/>
    <w:rsid w:val="5877D742"/>
    <w:rsid w:val="58AA5AFE"/>
    <w:rsid w:val="58BD7BDF"/>
    <w:rsid w:val="58BEED7E"/>
    <w:rsid w:val="58E256A7"/>
    <w:rsid w:val="58FD64BC"/>
    <w:rsid w:val="5913ED16"/>
    <w:rsid w:val="5967DF57"/>
    <w:rsid w:val="59907921"/>
    <w:rsid w:val="5A35C113"/>
    <w:rsid w:val="5A649A31"/>
    <w:rsid w:val="5AA8520C"/>
    <w:rsid w:val="5AC653DA"/>
    <w:rsid w:val="5ACF54AD"/>
    <w:rsid w:val="5AD3EFA2"/>
    <w:rsid w:val="5B21C8DE"/>
    <w:rsid w:val="5B37147E"/>
    <w:rsid w:val="5B4B4B74"/>
    <w:rsid w:val="5B855149"/>
    <w:rsid w:val="5C0B25A7"/>
    <w:rsid w:val="5CBD8869"/>
    <w:rsid w:val="5CCA214C"/>
    <w:rsid w:val="5CE3A7E7"/>
    <w:rsid w:val="5CFAA490"/>
    <w:rsid w:val="5D002B52"/>
    <w:rsid w:val="5D034E90"/>
    <w:rsid w:val="5DA3F7D3"/>
    <w:rsid w:val="5DE13112"/>
    <w:rsid w:val="5E3F64D5"/>
    <w:rsid w:val="5ECC4AD3"/>
    <w:rsid w:val="5FB7A933"/>
    <w:rsid w:val="5FC42313"/>
    <w:rsid w:val="5FFA99D5"/>
    <w:rsid w:val="60075596"/>
    <w:rsid w:val="600B4159"/>
    <w:rsid w:val="60502B1E"/>
    <w:rsid w:val="609E4CB8"/>
    <w:rsid w:val="60AC3707"/>
    <w:rsid w:val="60CFC23A"/>
    <w:rsid w:val="60EA59B8"/>
    <w:rsid w:val="619170D3"/>
    <w:rsid w:val="61CA6F19"/>
    <w:rsid w:val="61D81705"/>
    <w:rsid w:val="62D2D092"/>
    <w:rsid w:val="63121134"/>
    <w:rsid w:val="634AD718"/>
    <w:rsid w:val="63928288"/>
    <w:rsid w:val="63A547C3"/>
    <w:rsid w:val="63A62013"/>
    <w:rsid w:val="63B1AE13"/>
    <w:rsid w:val="63B2BE78"/>
    <w:rsid w:val="63BF4218"/>
    <w:rsid w:val="64260F49"/>
    <w:rsid w:val="64865679"/>
    <w:rsid w:val="65DF99DE"/>
    <w:rsid w:val="65F0B33F"/>
    <w:rsid w:val="66028450"/>
    <w:rsid w:val="66486DC4"/>
    <w:rsid w:val="66657389"/>
    <w:rsid w:val="66721277"/>
    <w:rsid w:val="670C92A5"/>
    <w:rsid w:val="67296044"/>
    <w:rsid w:val="676CE749"/>
    <w:rsid w:val="67827847"/>
    <w:rsid w:val="67B48DED"/>
    <w:rsid w:val="67CC8EB9"/>
    <w:rsid w:val="67ECAF33"/>
    <w:rsid w:val="68088110"/>
    <w:rsid w:val="68112162"/>
    <w:rsid w:val="683734A1"/>
    <w:rsid w:val="6881BEA8"/>
    <w:rsid w:val="6933B6F4"/>
    <w:rsid w:val="696E62A9"/>
    <w:rsid w:val="697ECDC3"/>
    <w:rsid w:val="69F3F5AE"/>
    <w:rsid w:val="6A4C9B92"/>
    <w:rsid w:val="6B55C55F"/>
    <w:rsid w:val="6B92777A"/>
    <w:rsid w:val="6BDDCBB9"/>
    <w:rsid w:val="6BEBB1A1"/>
    <w:rsid w:val="6C05E73E"/>
    <w:rsid w:val="6C5963AD"/>
    <w:rsid w:val="6C71FB13"/>
    <w:rsid w:val="6C9C548E"/>
    <w:rsid w:val="6CF7384E"/>
    <w:rsid w:val="6D7FB432"/>
    <w:rsid w:val="6DA400F6"/>
    <w:rsid w:val="6E397194"/>
    <w:rsid w:val="6E9B0C62"/>
    <w:rsid w:val="6ED1E639"/>
    <w:rsid w:val="6F8DD2A1"/>
    <w:rsid w:val="6FA6F86D"/>
    <w:rsid w:val="6FC2243C"/>
    <w:rsid w:val="704B104A"/>
    <w:rsid w:val="705158DC"/>
    <w:rsid w:val="7136EE89"/>
    <w:rsid w:val="714DAC16"/>
    <w:rsid w:val="7156AE65"/>
    <w:rsid w:val="716A5EB8"/>
    <w:rsid w:val="71EDF787"/>
    <w:rsid w:val="725864AF"/>
    <w:rsid w:val="7297CB55"/>
    <w:rsid w:val="72ACE573"/>
    <w:rsid w:val="72DEBC4E"/>
    <w:rsid w:val="730AC170"/>
    <w:rsid w:val="7315809C"/>
    <w:rsid w:val="731F040A"/>
    <w:rsid w:val="734B4FCC"/>
    <w:rsid w:val="73AB5E24"/>
    <w:rsid w:val="748D9A60"/>
    <w:rsid w:val="74C3914F"/>
    <w:rsid w:val="74C7E8E2"/>
    <w:rsid w:val="74DE3ACD"/>
    <w:rsid w:val="74E34887"/>
    <w:rsid w:val="755E69FC"/>
    <w:rsid w:val="75B6B4A2"/>
    <w:rsid w:val="75C16CE5"/>
    <w:rsid w:val="75C9AE18"/>
    <w:rsid w:val="75E60651"/>
    <w:rsid w:val="76590E72"/>
    <w:rsid w:val="770BE841"/>
    <w:rsid w:val="77CBB3A4"/>
    <w:rsid w:val="77E61DF9"/>
    <w:rsid w:val="7824C3FD"/>
    <w:rsid w:val="782E20E0"/>
    <w:rsid w:val="782FDC69"/>
    <w:rsid w:val="786B630B"/>
    <w:rsid w:val="78AF75DA"/>
    <w:rsid w:val="78B5F287"/>
    <w:rsid w:val="78C09417"/>
    <w:rsid w:val="78CA0B34"/>
    <w:rsid w:val="78D4ADDA"/>
    <w:rsid w:val="791AB35B"/>
    <w:rsid w:val="7975068A"/>
    <w:rsid w:val="798B4836"/>
    <w:rsid w:val="79B3E9E7"/>
    <w:rsid w:val="79BA927E"/>
    <w:rsid w:val="79F239D7"/>
    <w:rsid w:val="7A0EFE48"/>
    <w:rsid w:val="7A3F1DD0"/>
    <w:rsid w:val="7A560D71"/>
    <w:rsid w:val="7ABCE229"/>
    <w:rsid w:val="7AEA9CBC"/>
    <w:rsid w:val="7B2AA175"/>
    <w:rsid w:val="7B2F1BDB"/>
    <w:rsid w:val="7B97D3AC"/>
    <w:rsid w:val="7C48F2BE"/>
    <w:rsid w:val="7C6971A9"/>
    <w:rsid w:val="7C7A78F9"/>
    <w:rsid w:val="7CBA1769"/>
    <w:rsid w:val="7D199A66"/>
    <w:rsid w:val="7D541B59"/>
    <w:rsid w:val="7D5BB9E3"/>
    <w:rsid w:val="7D5E4E59"/>
    <w:rsid w:val="7D7CEC6E"/>
    <w:rsid w:val="7D8F8A8D"/>
    <w:rsid w:val="7DA159D3"/>
    <w:rsid w:val="7DE5CB4D"/>
    <w:rsid w:val="7E20A92D"/>
    <w:rsid w:val="7EAF7C51"/>
    <w:rsid w:val="7EDD7C08"/>
    <w:rsid w:val="7F0B1C7C"/>
    <w:rsid w:val="7F4E6B20"/>
    <w:rsid w:val="7FFEF4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2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373ACFB2"/>
    <w:pPr>
      <w:spacing w:after="0"/>
    </w:pPr>
  </w:style>
  <w:style w:type="character" w:styleId="Hyperlink">
    <w:name w:val="Hyperlink"/>
    <w:basedOn w:val="DefaultParagraphFont"/>
    <w:uiPriority w:val="99"/>
    <w:unhideWhenUsed/>
    <w:rsid w:val="373ACFB2"/>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84B1C"/>
    <w:pPr>
      <w:spacing w:after="0" w:line="240" w:lineRule="auto"/>
    </w:pPr>
  </w:style>
  <w:style w:type="paragraph" w:styleId="CommentSubject">
    <w:name w:val="annotation subject"/>
    <w:basedOn w:val="CommentText"/>
    <w:next w:val="CommentText"/>
    <w:link w:val="CommentSubjectChar"/>
    <w:uiPriority w:val="99"/>
    <w:semiHidden/>
    <w:unhideWhenUsed/>
    <w:rsid w:val="00D11CD0"/>
    <w:rPr>
      <w:b/>
      <w:bCs/>
    </w:rPr>
  </w:style>
  <w:style w:type="character" w:customStyle="1" w:styleId="CommentSubjectChar">
    <w:name w:val="Comment Subject Char"/>
    <w:basedOn w:val="CommentTextChar"/>
    <w:link w:val="CommentSubject"/>
    <w:uiPriority w:val="99"/>
    <w:semiHidden/>
    <w:rsid w:val="00D11C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2025-02-28T17:48:00Z</dcterms:created>
  <dcterms:modified xsi:type="dcterms:W3CDTF">2025-02-28T17:48:00Z</dcterms:modified>
</cp:coreProperties>
</file>